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3F538B19">
      <w:pPr>
        <w:spacing w:after="0" w:line="240" w:lineRule="auto"/>
        <w:jc w:val="center"/>
        <w:rPr>
          <w:rFonts w:hint="default" w:ascii="Times New Roman" w:hAnsi="Times New Roman" w:eastAsia="Times New Roman" w:cs="Times New Roman"/>
          <w:b/>
          <w:sz w:val="24"/>
          <w:szCs w:val="24"/>
          <w:lang w:val="ru-RU" w:eastAsia="ru-RU"/>
        </w:rPr>
      </w:pPr>
      <w:r>
        <w:rPr>
          <w:rFonts w:hint="default" w:ascii="Times New Roman" w:hAnsi="Times New Roman" w:eastAsia="Times New Roman" w:cs="Times New Roman"/>
          <w:b/>
          <w:sz w:val="24"/>
          <w:szCs w:val="24"/>
          <w:lang w:val="ru-RU" w:eastAsia="ru-RU"/>
        </w:rPr>
        <w:t>АННОТАЦИЯ</w:t>
      </w:r>
    </w:p>
    <w:p w14:paraId="3E293FE1">
      <w:pPr>
        <w:spacing w:after="0" w:line="240" w:lineRule="auto"/>
        <w:ind w:left="360"/>
        <w:jc w:val="center"/>
        <w:rPr>
          <w:rFonts w:hint="default" w:ascii="Times New Roman" w:hAnsi="Times New Roman" w:eastAsia="Times New Roman" w:cs="Times New Roman"/>
          <w:b/>
          <w:sz w:val="24"/>
          <w:szCs w:val="24"/>
          <w:lang w:val="ru-RU" w:eastAsia="ru-RU"/>
        </w:rPr>
      </w:pPr>
      <w:r>
        <w:rPr>
          <w:rFonts w:hint="default" w:ascii="Times New Roman" w:hAnsi="Times New Roman" w:eastAsia="Times New Roman" w:cs="Times New Roman"/>
          <w:b/>
          <w:sz w:val="24"/>
          <w:szCs w:val="24"/>
          <w:lang w:val="ru-RU" w:eastAsia="ru-RU"/>
        </w:rPr>
        <w:t>к рабочей программе учебной дисциплины</w:t>
      </w:r>
    </w:p>
    <w:p w14:paraId="00FC07A7">
      <w:pPr>
        <w:spacing w:line="276" w:lineRule="auto"/>
        <w:jc w:val="center"/>
        <w:rPr>
          <w:rFonts w:hint="default" w:ascii="Times New Roman" w:hAnsi="Times New Roman" w:eastAsia="Times New Roman" w:cs="Times New Roman"/>
          <w:b/>
          <w:iCs/>
          <w:sz w:val="24"/>
          <w:szCs w:val="24"/>
          <w:lang w:eastAsia="ru-RU"/>
        </w:rPr>
      </w:pPr>
      <w:r>
        <w:rPr>
          <w:rFonts w:hint="default" w:ascii="Times New Roman" w:hAnsi="Times New Roman" w:eastAsia="Times New Roman" w:cs="Times New Roman"/>
          <w:b/>
          <w:iCs/>
          <w:sz w:val="24"/>
          <w:szCs w:val="24"/>
          <w:lang w:eastAsia="ru-RU"/>
        </w:rPr>
        <w:t>«</w:t>
      </w:r>
      <w:r>
        <w:rPr>
          <w:rFonts w:hint="default" w:ascii="Times New Roman" w:hAnsi="Times New Roman" w:eastAsia="Times New Roman" w:cs="Times New Roman"/>
          <w:b/>
          <w:bCs/>
          <w:iCs/>
          <w:sz w:val="24"/>
          <w:szCs w:val="24"/>
          <w:lang w:eastAsia="ru-RU"/>
        </w:rPr>
        <w:t>ОП.0</w:t>
      </w:r>
      <w:r>
        <w:rPr>
          <w:rFonts w:hint="default" w:ascii="Times New Roman" w:hAnsi="Times New Roman" w:eastAsia="Times New Roman" w:cs="Times New Roman"/>
          <w:b/>
          <w:bCs/>
          <w:iCs/>
          <w:sz w:val="24"/>
          <w:szCs w:val="24"/>
          <w:lang w:val="en-US" w:eastAsia="ru-RU"/>
        </w:rPr>
        <w:t>7</w:t>
      </w:r>
      <w:r>
        <w:rPr>
          <w:rFonts w:hint="default" w:ascii="Times New Roman" w:hAnsi="Times New Roman" w:eastAsia="Times New Roman" w:cs="Times New Roman"/>
          <w:b/>
          <w:bCs/>
          <w:iCs/>
          <w:sz w:val="24"/>
          <w:szCs w:val="24"/>
          <w:lang w:eastAsia="ru-RU"/>
        </w:rPr>
        <w:t xml:space="preserve"> Семейное</w:t>
      </w:r>
      <w:r>
        <w:rPr>
          <w:rFonts w:hint="default" w:ascii="Times New Roman" w:hAnsi="Times New Roman" w:eastAsia="Times New Roman" w:cs="Times New Roman"/>
          <w:b/>
          <w:bCs/>
          <w:iCs/>
          <w:sz w:val="24"/>
          <w:szCs w:val="24"/>
          <w:lang w:val="en-US" w:eastAsia="ru-RU"/>
        </w:rPr>
        <w:t xml:space="preserve"> право</w:t>
      </w:r>
      <w:r>
        <w:rPr>
          <w:rFonts w:hint="default" w:ascii="Times New Roman" w:hAnsi="Times New Roman" w:eastAsia="Times New Roman" w:cs="Times New Roman"/>
          <w:b/>
          <w:iCs/>
          <w:sz w:val="24"/>
          <w:szCs w:val="24"/>
          <w:lang w:eastAsia="ru-RU"/>
        </w:rPr>
        <w:t>»</w:t>
      </w:r>
    </w:p>
    <w:p w14:paraId="4AD10E14">
      <w:pPr>
        <w:spacing w:after="0" w:line="240" w:lineRule="auto"/>
        <w:jc w:val="center"/>
        <w:rPr>
          <w:rFonts w:hint="default" w:ascii="Times New Roman" w:hAnsi="Times New Roman" w:eastAsia="Calibri" w:cs="Times New Roman"/>
          <w:sz w:val="24"/>
          <w:szCs w:val="24"/>
          <w:lang w:val="en-US" w:eastAsia="en-US"/>
        </w:rPr>
      </w:pPr>
      <w:r>
        <w:rPr>
          <w:rFonts w:hint="default" w:ascii="Times New Roman" w:hAnsi="Times New Roman" w:eastAsia="Times New Roman" w:cs="Times New Roman"/>
          <w:b/>
          <w:sz w:val="24"/>
          <w:szCs w:val="24"/>
          <w:lang w:val="ru-RU" w:eastAsia="ru-RU"/>
        </w:rPr>
        <w:t>Специальности 44.02.04 Юриспруденция</w:t>
      </w:r>
    </w:p>
    <w:p w14:paraId="1B29FE20">
      <w:pPr>
        <w:rPr>
          <w:sz w:val="24"/>
          <w:szCs w:val="24"/>
        </w:rPr>
      </w:pPr>
    </w:p>
    <w:p w14:paraId="24E1F856">
      <w:pPr>
        <w:keepNext w:val="0"/>
        <w:keepLines w:val="0"/>
        <w:pageBreakBefore w:val="0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firstLine="709"/>
        <w:jc w:val="both"/>
        <w:textAlignment w:val="auto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1.1 Место дисциплины в структуре основной образовательной программы: </w:t>
      </w:r>
    </w:p>
    <w:p w14:paraId="48A473A8">
      <w:pPr>
        <w:keepNext w:val="0"/>
        <w:keepLines w:val="0"/>
        <w:pageBreakBefore w:val="0"/>
        <w:widowControl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firstLine="709"/>
        <w:jc w:val="both"/>
        <w:textAlignment w:val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Учебная дисциплина ОП.07 Семейное право принадлежит к общепрофессиональному циклу (ОП.00) (вариативная часть). </w:t>
      </w:r>
    </w:p>
    <w:p w14:paraId="0D9946A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firstLine="709"/>
        <w:contextualSpacing/>
        <w:jc w:val="both"/>
        <w:textAlignment w:val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1.2 Цель и планируемые результаты освоения дисциплины:</w:t>
      </w:r>
    </w:p>
    <w:p w14:paraId="6D7B76B8">
      <w:pPr>
        <w:keepNext w:val="0"/>
        <w:keepLines w:val="0"/>
        <w:pageBreakBefore w:val="0"/>
        <w:widowControl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firstLine="709"/>
        <w:contextualSpacing/>
        <w:jc w:val="both"/>
        <w:textAlignment w:val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Содержание учебной дисциплины ОП.07 Семейное право способствует формированию следующих компетенций:</w:t>
      </w:r>
    </w:p>
    <w:p w14:paraId="3566A167">
      <w:pPr>
        <w:keepNext w:val="0"/>
        <w:keepLines w:val="0"/>
        <w:pageBreakBefore w:val="0"/>
        <w:widowControl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firstLine="709"/>
        <w:contextualSpacing/>
        <w:jc w:val="both"/>
        <w:textAlignment w:val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Общие:</w:t>
      </w:r>
    </w:p>
    <w:p w14:paraId="7A44C303">
      <w:pPr>
        <w:keepNext w:val="0"/>
        <w:keepLines w:val="0"/>
        <w:pageBreakBefore w:val="0"/>
        <w:widowControl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firstLine="709"/>
        <w:contextualSpacing/>
        <w:jc w:val="both"/>
        <w:textAlignment w:val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ОК 01. Выбирать способы решения задач профессиональной деятельности применительно к различным контекстам;</w:t>
      </w:r>
    </w:p>
    <w:p w14:paraId="12BC4191">
      <w:pPr>
        <w:keepNext w:val="0"/>
        <w:keepLines w:val="0"/>
        <w:pageBreakBefore w:val="0"/>
        <w:widowControl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firstLine="709"/>
        <w:contextualSpacing/>
        <w:jc w:val="both"/>
        <w:textAlignment w:val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</w:r>
    </w:p>
    <w:p w14:paraId="6FA853AC">
      <w:pPr>
        <w:keepNext w:val="0"/>
        <w:keepLines w:val="0"/>
        <w:pageBreakBefore w:val="0"/>
        <w:widowControl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firstLine="709"/>
        <w:contextualSpacing/>
        <w:jc w:val="both"/>
        <w:textAlignment w:val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14:paraId="20D05101">
      <w:pPr>
        <w:keepNext w:val="0"/>
        <w:keepLines w:val="0"/>
        <w:pageBreakBefore w:val="0"/>
        <w:widowControl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firstLine="709"/>
        <w:contextualSpacing/>
        <w:jc w:val="both"/>
        <w:textAlignment w:val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ОК 09. Пользоваться профессиональной документацией на государственном и иностранном языках.</w:t>
      </w:r>
    </w:p>
    <w:p w14:paraId="355D7ED4">
      <w:pPr>
        <w:keepNext w:val="0"/>
        <w:keepLines w:val="0"/>
        <w:pageBreakBefore w:val="0"/>
        <w:widowControl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firstLine="709"/>
        <w:contextualSpacing/>
        <w:jc w:val="both"/>
        <w:textAlignment w:val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Профессиональные:</w:t>
      </w:r>
    </w:p>
    <w:p w14:paraId="4ED77C98">
      <w:pPr>
        <w:keepNext w:val="0"/>
        <w:keepLines w:val="0"/>
        <w:pageBreakBefore w:val="0"/>
        <w:widowControl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firstLine="709"/>
        <w:contextualSpacing/>
        <w:jc w:val="both"/>
        <w:textAlignment w:val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ПК 1.1. Осуществлять профессиональное толкование норм права.</w:t>
      </w:r>
    </w:p>
    <w:p w14:paraId="751598EE">
      <w:pPr>
        <w:keepNext w:val="0"/>
        <w:keepLines w:val="0"/>
        <w:pageBreakBefore w:val="0"/>
        <w:widowControl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firstLine="709"/>
        <w:contextualSpacing/>
        <w:jc w:val="both"/>
        <w:textAlignment w:val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ПК 1.2. Применять нормы права для решения задач в профессиональной деятельности.</w:t>
      </w:r>
    </w:p>
    <w:p w14:paraId="0DE9E567">
      <w:pPr>
        <w:keepNext w:val="0"/>
        <w:keepLines w:val="0"/>
        <w:pageBreakBefore w:val="0"/>
        <w:widowControl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after="240" w:line="276" w:lineRule="auto"/>
        <w:ind w:firstLine="709"/>
        <w:contextualSpacing/>
        <w:jc w:val="both"/>
        <w:textAlignment w:val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ПК 1.3. Владеть навыками подготовки юридических документов, в том числе с использованием информационных технологий.</w:t>
      </w:r>
    </w:p>
    <w:p w14:paraId="6C7F5A03">
      <w:pPr>
        <w:keepNext w:val="0"/>
        <w:keepLines w:val="0"/>
        <w:pageBreakBefore w:val="0"/>
        <w:widowControl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before="240" w:line="276" w:lineRule="auto"/>
        <w:ind w:firstLine="709"/>
        <w:contextualSpacing/>
        <w:jc w:val="both"/>
        <w:textAlignment w:val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результате освоения учебной дисциплины обучающийся должен </w:t>
      </w:r>
      <w:r>
        <w:rPr>
          <w:rFonts w:ascii="Times New Roman" w:hAnsi="Times New Roman" w:cs="Times New Roman"/>
          <w:b/>
          <w:sz w:val="24"/>
          <w:szCs w:val="24"/>
        </w:rPr>
        <w:t>уметь:</w:t>
      </w:r>
    </w:p>
    <w:p w14:paraId="69ADE38D">
      <w:pPr>
        <w:keepNext w:val="0"/>
        <w:keepLines w:val="0"/>
        <w:pageBreakBefore w:val="0"/>
        <w:widowControl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firstLine="709"/>
        <w:contextualSpacing/>
        <w:jc w:val="both"/>
        <w:textAlignment w:val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применять нормативные правовые акты при разрешении практических ситуаций;</w:t>
      </w:r>
    </w:p>
    <w:p w14:paraId="622A1039">
      <w:pPr>
        <w:keepNext w:val="0"/>
        <w:keepLines w:val="0"/>
        <w:pageBreakBefore w:val="0"/>
        <w:widowControl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firstLine="709"/>
        <w:contextualSpacing/>
        <w:jc w:val="both"/>
        <w:textAlignment w:val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составлять брачный договор и алиментное соглашение;</w:t>
      </w:r>
    </w:p>
    <w:p w14:paraId="3780406B">
      <w:pPr>
        <w:keepNext w:val="0"/>
        <w:keepLines w:val="0"/>
        <w:pageBreakBefore w:val="0"/>
        <w:widowControl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firstLine="709"/>
        <w:contextualSpacing/>
        <w:jc w:val="both"/>
        <w:textAlignment w:val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оказывать правовую помощь с целью восстановления нарушенных прав;</w:t>
      </w:r>
    </w:p>
    <w:p w14:paraId="5F05E174">
      <w:pPr>
        <w:keepNext w:val="0"/>
        <w:keepLines w:val="0"/>
        <w:pageBreakBefore w:val="0"/>
        <w:widowControl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firstLine="709"/>
        <w:contextualSpacing/>
        <w:jc w:val="both"/>
        <w:textAlignment w:val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анализировать и решать юридические проблемы в сфере семейно-правовых отношений.</w:t>
      </w:r>
    </w:p>
    <w:p w14:paraId="3EF510B8">
      <w:pPr>
        <w:keepNext w:val="0"/>
        <w:keepLines w:val="0"/>
        <w:pageBreakBefore w:val="0"/>
        <w:widowControl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firstLine="709"/>
        <w:contextualSpacing/>
        <w:jc w:val="both"/>
        <w:textAlignment w:val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результате освоения учебной дисциплины обучающийся должен </w:t>
      </w:r>
      <w:r>
        <w:rPr>
          <w:rFonts w:ascii="Times New Roman" w:hAnsi="Times New Roman" w:cs="Times New Roman"/>
          <w:b/>
          <w:sz w:val="24"/>
          <w:szCs w:val="24"/>
        </w:rPr>
        <w:t>знать:</w:t>
      </w:r>
    </w:p>
    <w:p w14:paraId="6BAFC2C6">
      <w:pPr>
        <w:keepNext w:val="0"/>
        <w:keepLines w:val="0"/>
        <w:pageBreakBefore w:val="0"/>
        <w:widowControl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firstLine="709"/>
        <w:contextualSpacing/>
        <w:jc w:val="both"/>
        <w:textAlignment w:val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основные понятия и источники семейного права;</w:t>
      </w:r>
    </w:p>
    <w:p w14:paraId="0B713EC1">
      <w:pPr>
        <w:keepNext w:val="0"/>
        <w:keepLines w:val="0"/>
        <w:pageBreakBefore w:val="0"/>
        <w:widowControl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firstLine="709"/>
        <w:contextualSpacing/>
        <w:jc w:val="both"/>
        <w:textAlignment w:val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содержание основных институтов семейного права.</w:t>
      </w:r>
    </w:p>
    <w:p w14:paraId="00B4E1B8">
      <w:pPr>
        <w:suppressAutoHyphens/>
        <w:spacing w:line="276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201D60C">
      <w:pPr>
        <w:suppressAutoHyphens/>
        <w:spacing w:line="276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8C922BE">
      <w:pPr>
        <w:suppressAutoHyphens/>
        <w:spacing w:line="276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2753CAA">
      <w:pPr>
        <w:suppressAutoHyphens/>
        <w:spacing w:line="276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722085D">
      <w:pPr>
        <w:suppressAutoHyphens/>
        <w:spacing w:line="276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3D34285">
      <w:pPr>
        <w:suppressAutoHyphens/>
        <w:spacing w:line="276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DFF5886">
      <w:pPr>
        <w:suppressAutoHyphens/>
        <w:spacing w:line="276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673A765">
      <w:pPr>
        <w:suppressAutoHyphens/>
        <w:spacing w:line="276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C8C6930">
      <w:pPr>
        <w:suppressAutoHyphens/>
        <w:spacing w:line="276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AB5ADB1">
      <w:pPr>
        <w:suppressAutoHyphens/>
        <w:spacing w:line="276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2BF163E">
      <w:pPr>
        <w:suppressAutoHyphens/>
        <w:spacing w:line="276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4B1FA3C">
      <w:pPr>
        <w:suppressAutoHyphens/>
        <w:spacing w:line="276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 СТРУКТУРА И СОДЕРЖАНИЕ УЧЕБНОЙ ДИСЦИПЛИНЫ</w:t>
      </w:r>
    </w:p>
    <w:p w14:paraId="03985E17">
      <w:pPr>
        <w:suppressAutoHyphens/>
        <w:spacing w:line="276" w:lineRule="auto"/>
        <w:ind w:firstLine="709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58C427F0">
      <w:pPr>
        <w:suppressAutoHyphens/>
        <w:spacing w:line="276" w:lineRule="auto"/>
        <w:ind w:firstLine="709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2.1 Объем учебной дисциплины и виды учебной работы</w:t>
      </w:r>
    </w:p>
    <w:p w14:paraId="1DD3C9BB">
      <w:pPr>
        <w:suppressAutoHyphens/>
        <w:spacing w:line="276" w:lineRule="auto"/>
        <w:ind w:firstLine="709"/>
        <w:contextualSpacing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12"/>
        <w:tblW w:w="4907" w:type="pct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02"/>
        <w:gridCol w:w="2256"/>
        <w:gridCol w:w="2113"/>
      </w:tblGrid>
      <w:tr w14:paraId="4925552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2741" w:type="pct"/>
            <w:vAlign w:val="center"/>
          </w:tcPr>
          <w:p w14:paraId="446E51DF">
            <w:pPr>
              <w:suppressAutoHyphens/>
              <w:spacing w:line="276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166" w:type="pct"/>
            <w:vAlign w:val="center"/>
          </w:tcPr>
          <w:p w14:paraId="4635EAA4">
            <w:pPr>
              <w:suppressAutoHyphens/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Объем в часах</w:t>
            </w:r>
          </w:p>
          <w:p w14:paraId="6BEFC557">
            <w:pPr>
              <w:suppressAutoHyphens/>
              <w:spacing w:line="276" w:lineRule="auto"/>
              <w:contextualSpacing/>
              <w:jc w:val="center"/>
              <w:rPr>
                <w:rFonts w:hint="default" w:ascii="Times New Roman" w:hAnsi="Times New Roman" w:cs="Times New Roman"/>
                <w:b/>
                <w:iCs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(очная форма)</w:t>
            </w:r>
          </w:p>
        </w:tc>
        <w:tc>
          <w:tcPr>
            <w:tcW w:w="1092" w:type="pct"/>
            <w:vAlign w:val="center"/>
          </w:tcPr>
          <w:p w14:paraId="18BD670D">
            <w:pPr>
              <w:suppressAutoHyphens/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Объем в часах</w:t>
            </w:r>
          </w:p>
          <w:p w14:paraId="1F873FDA">
            <w:pPr>
              <w:suppressAutoHyphens/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(заочная форма)</w:t>
            </w:r>
          </w:p>
        </w:tc>
      </w:tr>
      <w:tr w14:paraId="76B42F9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2741" w:type="pct"/>
            <w:vAlign w:val="center"/>
          </w:tcPr>
          <w:p w14:paraId="3D2B71C7">
            <w:pPr>
              <w:suppressAutoHyphens/>
              <w:spacing w:line="276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Объем образовательной программы учебной дисциплины</w:t>
            </w:r>
          </w:p>
        </w:tc>
        <w:tc>
          <w:tcPr>
            <w:tcW w:w="1166" w:type="pct"/>
            <w:vAlign w:val="center"/>
          </w:tcPr>
          <w:p w14:paraId="59666B29">
            <w:pPr>
              <w:suppressAutoHyphens/>
              <w:spacing w:line="276" w:lineRule="auto"/>
              <w:contextualSpacing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71</w:t>
            </w:r>
          </w:p>
        </w:tc>
        <w:tc>
          <w:tcPr>
            <w:tcW w:w="1092" w:type="pct"/>
            <w:vAlign w:val="center"/>
          </w:tcPr>
          <w:p w14:paraId="0CD09F7C">
            <w:pPr>
              <w:suppressAutoHyphens/>
              <w:spacing w:line="276" w:lineRule="auto"/>
              <w:contextualSpacing/>
              <w:jc w:val="center"/>
              <w:rPr>
                <w:rFonts w:hint="default"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iCs/>
                <w:sz w:val="24"/>
                <w:szCs w:val="24"/>
                <w:lang w:val="ru-RU"/>
              </w:rPr>
              <w:t>71</w:t>
            </w:r>
          </w:p>
        </w:tc>
      </w:tr>
      <w:tr w14:paraId="29E944F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2741" w:type="pct"/>
            <w:shd w:val="clear" w:color="auto" w:fill="auto"/>
            <w:vAlign w:val="center"/>
          </w:tcPr>
          <w:p w14:paraId="609321D6">
            <w:pPr>
              <w:suppressAutoHyphens/>
              <w:spacing w:line="276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 т.ч. в форме практической подготовки</w:t>
            </w:r>
          </w:p>
        </w:tc>
        <w:tc>
          <w:tcPr>
            <w:tcW w:w="1166" w:type="pct"/>
            <w:shd w:val="clear" w:color="auto" w:fill="auto"/>
            <w:vAlign w:val="center"/>
          </w:tcPr>
          <w:p w14:paraId="59577F27">
            <w:pPr>
              <w:suppressAutoHyphens/>
              <w:spacing w:line="276" w:lineRule="auto"/>
              <w:contextualSpacing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20</w:t>
            </w:r>
          </w:p>
        </w:tc>
        <w:tc>
          <w:tcPr>
            <w:tcW w:w="1092" w:type="pct"/>
            <w:shd w:val="clear" w:color="auto" w:fill="auto"/>
            <w:vAlign w:val="center"/>
          </w:tcPr>
          <w:p w14:paraId="1B9171AC">
            <w:pPr>
              <w:suppressAutoHyphens/>
              <w:spacing w:line="276" w:lineRule="auto"/>
              <w:contextualSpacing/>
              <w:jc w:val="center"/>
              <w:rPr>
                <w:rFonts w:hint="default"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iCs/>
                <w:sz w:val="24"/>
                <w:szCs w:val="24"/>
                <w:lang w:val="ru-RU"/>
              </w:rPr>
              <w:t>4</w:t>
            </w:r>
          </w:p>
        </w:tc>
      </w:tr>
      <w:tr w14:paraId="0A6FCCE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3907" w:type="pct"/>
            <w:gridSpan w:val="2"/>
            <w:vAlign w:val="center"/>
          </w:tcPr>
          <w:p w14:paraId="6E1D9D1F">
            <w:pPr>
              <w:suppressAutoHyphens/>
              <w:spacing w:line="276" w:lineRule="auto"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т. ч.:</w:t>
            </w:r>
          </w:p>
        </w:tc>
        <w:tc>
          <w:tcPr>
            <w:tcW w:w="1092" w:type="pct"/>
            <w:vAlign w:val="center"/>
          </w:tcPr>
          <w:p w14:paraId="47707DFF">
            <w:pPr>
              <w:suppressAutoHyphens/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1C2CF41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2741" w:type="pct"/>
            <w:vAlign w:val="center"/>
          </w:tcPr>
          <w:p w14:paraId="1A96EFB8">
            <w:pPr>
              <w:suppressAutoHyphens/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166" w:type="pct"/>
            <w:vAlign w:val="center"/>
          </w:tcPr>
          <w:p w14:paraId="75C0C361">
            <w:pPr>
              <w:suppressAutoHyphens/>
              <w:spacing w:line="276" w:lineRule="auto"/>
              <w:contextualSpacing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40</w:t>
            </w:r>
          </w:p>
        </w:tc>
        <w:tc>
          <w:tcPr>
            <w:tcW w:w="1092" w:type="pct"/>
            <w:vAlign w:val="center"/>
          </w:tcPr>
          <w:p w14:paraId="0F86DC60">
            <w:pPr>
              <w:suppressAutoHyphens/>
              <w:spacing w:line="276" w:lineRule="auto"/>
              <w:contextualSpacing/>
              <w:jc w:val="center"/>
              <w:rPr>
                <w:rFonts w:hint="default"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iCs/>
                <w:sz w:val="24"/>
                <w:szCs w:val="24"/>
                <w:lang w:val="ru-RU"/>
              </w:rPr>
              <w:t>12</w:t>
            </w:r>
          </w:p>
        </w:tc>
      </w:tr>
      <w:tr w14:paraId="1A6C02C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2741" w:type="pct"/>
            <w:vAlign w:val="center"/>
          </w:tcPr>
          <w:p w14:paraId="472ED504">
            <w:pPr>
              <w:suppressAutoHyphens/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166" w:type="pct"/>
            <w:vAlign w:val="center"/>
          </w:tcPr>
          <w:p w14:paraId="47A9BCEA">
            <w:pPr>
              <w:suppressAutoHyphens/>
              <w:spacing w:line="276" w:lineRule="auto"/>
              <w:contextualSpacing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20</w:t>
            </w:r>
          </w:p>
        </w:tc>
        <w:tc>
          <w:tcPr>
            <w:tcW w:w="1092" w:type="pct"/>
            <w:vAlign w:val="center"/>
          </w:tcPr>
          <w:p w14:paraId="3D886F6D">
            <w:pPr>
              <w:suppressAutoHyphens/>
              <w:spacing w:line="276" w:lineRule="auto"/>
              <w:contextualSpacing/>
              <w:jc w:val="center"/>
              <w:rPr>
                <w:rFonts w:hint="default"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iCs/>
                <w:sz w:val="24"/>
                <w:szCs w:val="24"/>
                <w:lang w:val="ru-RU"/>
              </w:rPr>
              <w:t>4</w:t>
            </w:r>
          </w:p>
        </w:tc>
      </w:tr>
      <w:tr w14:paraId="7AD26F6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</w:trPr>
        <w:tc>
          <w:tcPr>
            <w:tcW w:w="2741" w:type="pct"/>
            <w:vAlign w:val="center"/>
          </w:tcPr>
          <w:p w14:paraId="03D6EB6F">
            <w:pPr>
              <w:suppressAutoHyphens/>
              <w:spacing w:line="276" w:lineRule="auto"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166" w:type="pct"/>
            <w:vAlign w:val="center"/>
          </w:tcPr>
          <w:p w14:paraId="65761F6B">
            <w:pPr>
              <w:suppressAutoHyphens/>
              <w:spacing w:line="276" w:lineRule="auto"/>
              <w:contextualSpacing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8</w:t>
            </w:r>
          </w:p>
        </w:tc>
        <w:tc>
          <w:tcPr>
            <w:tcW w:w="1092" w:type="pct"/>
            <w:vAlign w:val="center"/>
          </w:tcPr>
          <w:p w14:paraId="14FF86D9">
            <w:pPr>
              <w:suppressAutoHyphens/>
              <w:spacing w:line="276" w:lineRule="auto"/>
              <w:contextualSpacing/>
              <w:jc w:val="center"/>
              <w:rPr>
                <w:rFonts w:hint="default"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iCs/>
                <w:sz w:val="24"/>
                <w:szCs w:val="24"/>
                <w:lang w:val="ru-RU"/>
              </w:rPr>
              <w:t>54</w:t>
            </w:r>
          </w:p>
        </w:tc>
      </w:tr>
      <w:tr w14:paraId="782810D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</w:trPr>
        <w:tc>
          <w:tcPr>
            <w:tcW w:w="2741" w:type="pct"/>
            <w:vAlign w:val="center"/>
          </w:tcPr>
          <w:p w14:paraId="14EBB390">
            <w:pPr>
              <w:suppressAutoHyphens/>
              <w:spacing w:line="276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Промежуточная аттестация: дифференцированный зачет</w:t>
            </w:r>
          </w:p>
        </w:tc>
        <w:tc>
          <w:tcPr>
            <w:tcW w:w="1166" w:type="pct"/>
            <w:vAlign w:val="center"/>
          </w:tcPr>
          <w:p w14:paraId="0F2452B4">
            <w:pPr>
              <w:suppressAutoHyphens/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3</w:t>
            </w:r>
          </w:p>
        </w:tc>
        <w:tc>
          <w:tcPr>
            <w:tcW w:w="1092" w:type="pct"/>
            <w:vAlign w:val="center"/>
          </w:tcPr>
          <w:p w14:paraId="44F3E24F">
            <w:pPr>
              <w:suppressAutoHyphens/>
              <w:spacing w:line="276" w:lineRule="auto"/>
              <w:contextualSpacing/>
              <w:jc w:val="center"/>
              <w:rPr>
                <w:rFonts w:hint="default" w:ascii="Times New Roman" w:hAnsi="Times New Roman" w:cs="Times New Roman"/>
                <w:b/>
                <w:iCs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1</w:t>
            </w:r>
          </w:p>
        </w:tc>
      </w:tr>
    </w:tbl>
    <w:p w14:paraId="734AB6A8">
      <w:pPr>
        <w:spacing w:after="200" w:line="276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2E0E32DD">
      <w:pPr>
        <w:spacing w:after="200" w:line="276" w:lineRule="auto"/>
        <w:jc w:val="left"/>
        <w:rPr>
          <w:rFonts w:hint="default" w:ascii="Times New Roman" w:hAnsi="Times New Roman" w:eastAsia="Times New Roman" w:cs="Times New Roman"/>
          <w:sz w:val="24"/>
          <w:szCs w:val="24"/>
          <w:lang w:val="en-US"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>Название</w:t>
      </w:r>
      <w:r>
        <w:rPr>
          <w:rFonts w:hint="default" w:ascii="Times New Roman" w:hAnsi="Times New Roman" w:eastAsia="Times New Roman" w:cs="Times New Roman"/>
          <w:b/>
          <w:bCs/>
          <w:sz w:val="24"/>
          <w:szCs w:val="24"/>
          <w:lang w:val="en-US" w:eastAsia="ru-RU"/>
        </w:rPr>
        <w:t xml:space="preserve"> разделов и тем: </w:t>
      </w:r>
    </w:p>
    <w:p w14:paraId="4C9E01AE">
      <w:pPr>
        <w:pStyle w:val="151"/>
        <w:jc w:val="left"/>
        <w:rPr>
          <w:rFonts w:ascii="Times New Roman" w:hAnsi="Times New Roman"/>
          <w:b w:val="0"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Раздел 1. Общая часть</w:t>
      </w:r>
      <w:r>
        <w:rPr>
          <w:rFonts w:ascii="Times New Roman" w:hAnsi="Times New Roman"/>
          <w:b/>
          <w:sz w:val="24"/>
          <w:szCs w:val="24"/>
        </w:rPr>
        <w:br w:type="textWrapping"/>
      </w:r>
      <w:r>
        <w:rPr>
          <w:rFonts w:ascii="Times New Roman" w:hAnsi="Times New Roman"/>
          <w:b w:val="0"/>
          <w:bCs/>
          <w:sz w:val="24"/>
          <w:szCs w:val="24"/>
        </w:rPr>
        <w:t>Тема 1.1 Семейное право как отрасль права</w:t>
      </w:r>
      <w:r>
        <w:rPr>
          <w:rFonts w:ascii="Times New Roman" w:hAnsi="Times New Roman"/>
          <w:b w:val="0"/>
          <w:bCs/>
          <w:sz w:val="24"/>
          <w:szCs w:val="24"/>
        </w:rPr>
        <w:br w:type="textWrapping"/>
      </w:r>
      <w:r>
        <w:rPr>
          <w:rFonts w:ascii="Times New Roman" w:hAnsi="Times New Roman"/>
          <w:b w:val="0"/>
          <w:bCs/>
          <w:sz w:val="24"/>
          <w:szCs w:val="24"/>
        </w:rPr>
        <w:t>Тема 1.2 Источники</w:t>
      </w:r>
      <w:r>
        <w:rPr>
          <w:rFonts w:hint="default" w:ascii="Times New Roman" w:hAnsi="Times New Roman"/>
          <w:b w:val="0"/>
          <w:bCs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b w:val="0"/>
          <w:bCs/>
          <w:sz w:val="24"/>
          <w:szCs w:val="24"/>
        </w:rPr>
        <w:t>семейного права</w:t>
      </w:r>
    </w:p>
    <w:p w14:paraId="5EBE4563">
      <w:pPr>
        <w:pStyle w:val="151"/>
        <w:jc w:val="left"/>
        <w:rPr>
          <w:rFonts w:ascii="Times New Roman" w:hAnsi="Times New Roman"/>
          <w:b w:val="0"/>
          <w:bCs/>
          <w:sz w:val="24"/>
          <w:szCs w:val="24"/>
        </w:rPr>
      </w:pPr>
      <w:r>
        <w:rPr>
          <w:rFonts w:ascii="Times New Roman" w:hAnsi="Times New Roman"/>
          <w:b w:val="0"/>
          <w:bCs/>
          <w:sz w:val="24"/>
          <w:szCs w:val="24"/>
        </w:rPr>
        <w:t>Тема 1.3 Семейные правоотношения, субъекты семейных правоотношений</w:t>
      </w:r>
    </w:p>
    <w:p w14:paraId="62851BCA">
      <w:pPr>
        <w:pStyle w:val="151"/>
        <w:jc w:val="left"/>
        <w:rPr>
          <w:rFonts w:ascii="Times New Roman" w:hAnsi="Times New Roman"/>
          <w:b/>
          <w:sz w:val="24"/>
          <w:szCs w:val="24"/>
        </w:rPr>
      </w:pPr>
    </w:p>
    <w:p w14:paraId="1A554756">
      <w:pPr>
        <w:pStyle w:val="151"/>
        <w:jc w:val="lef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Раздел 2. Особенная часть</w:t>
      </w:r>
    </w:p>
    <w:p w14:paraId="3A1CEE1A">
      <w:pPr>
        <w:pStyle w:val="151"/>
        <w:jc w:val="left"/>
        <w:rPr>
          <w:rFonts w:ascii="Times New Roman" w:hAnsi="Times New Roman"/>
          <w:b w:val="0"/>
          <w:bCs/>
          <w:sz w:val="24"/>
          <w:szCs w:val="24"/>
        </w:rPr>
      </w:pPr>
      <w:r>
        <w:rPr>
          <w:rFonts w:ascii="Times New Roman" w:hAnsi="Times New Roman"/>
          <w:b w:val="0"/>
          <w:bCs/>
          <w:sz w:val="24"/>
          <w:szCs w:val="24"/>
        </w:rPr>
        <w:t>Тема 2.1 Условия и порядок заключения брака. Прекращение брака</w:t>
      </w:r>
      <w:r>
        <w:rPr>
          <w:rFonts w:ascii="Times New Roman" w:hAnsi="Times New Roman"/>
          <w:b w:val="0"/>
          <w:bCs/>
          <w:sz w:val="24"/>
          <w:szCs w:val="24"/>
        </w:rPr>
        <w:br w:type="textWrapping"/>
      </w:r>
      <w:r>
        <w:rPr>
          <w:rFonts w:ascii="Times New Roman" w:hAnsi="Times New Roman"/>
          <w:b w:val="0"/>
          <w:bCs/>
          <w:sz w:val="24"/>
          <w:szCs w:val="24"/>
        </w:rPr>
        <w:t>Тема 2.2 Права и обязанности супругов</w:t>
      </w:r>
      <w:r>
        <w:rPr>
          <w:rFonts w:ascii="Times New Roman" w:hAnsi="Times New Roman"/>
          <w:b w:val="0"/>
          <w:bCs/>
          <w:sz w:val="24"/>
          <w:szCs w:val="24"/>
        </w:rPr>
        <w:br w:type="textWrapping"/>
      </w:r>
      <w:r>
        <w:rPr>
          <w:rFonts w:ascii="Times New Roman" w:hAnsi="Times New Roman"/>
          <w:b w:val="0"/>
          <w:bCs/>
          <w:sz w:val="24"/>
          <w:szCs w:val="24"/>
        </w:rPr>
        <w:t>Тема 2.3 Права и обязанности</w:t>
      </w:r>
      <w:r>
        <w:rPr>
          <w:rFonts w:hint="default" w:ascii="Times New Roman" w:hAnsi="Times New Roman"/>
          <w:b w:val="0"/>
          <w:bCs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b w:val="0"/>
          <w:bCs/>
          <w:sz w:val="24"/>
          <w:szCs w:val="24"/>
        </w:rPr>
        <w:t>родителей и детей</w:t>
      </w:r>
      <w:r>
        <w:rPr>
          <w:rFonts w:ascii="Times New Roman" w:hAnsi="Times New Roman"/>
          <w:b w:val="0"/>
          <w:bCs/>
          <w:sz w:val="24"/>
          <w:szCs w:val="24"/>
        </w:rPr>
        <w:br w:type="textWrapping"/>
      </w:r>
      <w:r>
        <w:rPr>
          <w:rFonts w:ascii="Times New Roman" w:hAnsi="Times New Roman"/>
          <w:b w:val="0"/>
          <w:bCs/>
          <w:sz w:val="24"/>
          <w:szCs w:val="24"/>
        </w:rPr>
        <w:t>Тема 2.4 Алиментные</w:t>
      </w:r>
      <w:r>
        <w:rPr>
          <w:rFonts w:hint="default" w:ascii="Times New Roman" w:hAnsi="Times New Roman"/>
          <w:b w:val="0"/>
          <w:bCs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b w:val="0"/>
          <w:bCs/>
          <w:sz w:val="24"/>
          <w:szCs w:val="24"/>
        </w:rPr>
        <w:t>обязательства</w:t>
      </w:r>
    </w:p>
    <w:p w14:paraId="4392B630">
      <w:pPr>
        <w:pStyle w:val="151"/>
        <w:jc w:val="left"/>
        <w:rPr>
          <w:rFonts w:ascii="Times New Roman" w:hAnsi="Times New Roman"/>
          <w:b w:val="0"/>
          <w:bCs/>
          <w:sz w:val="24"/>
          <w:szCs w:val="24"/>
        </w:rPr>
      </w:pPr>
      <w:r>
        <w:rPr>
          <w:rFonts w:ascii="Times New Roman" w:hAnsi="Times New Roman"/>
          <w:b w:val="0"/>
          <w:bCs/>
          <w:sz w:val="24"/>
          <w:szCs w:val="24"/>
        </w:rPr>
        <w:t>Тема 2.5 Формы устройства детей,</w:t>
      </w:r>
      <w:r>
        <w:rPr>
          <w:rFonts w:hint="default" w:ascii="Times New Roman" w:hAnsi="Times New Roman"/>
          <w:b w:val="0"/>
          <w:bCs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b w:val="0"/>
          <w:bCs/>
          <w:sz w:val="24"/>
          <w:szCs w:val="24"/>
        </w:rPr>
        <w:t>оставшихся без попечения</w:t>
      </w:r>
    </w:p>
    <w:p w14:paraId="078A7458">
      <w:pPr>
        <w:pStyle w:val="151"/>
        <w:jc w:val="left"/>
        <w:rPr>
          <w:rFonts w:ascii="Times New Roman" w:hAnsi="Times New Roman"/>
          <w:b w:val="0"/>
          <w:bCs/>
          <w:sz w:val="24"/>
          <w:szCs w:val="24"/>
        </w:rPr>
      </w:pPr>
      <w:r>
        <w:rPr>
          <w:rFonts w:ascii="Times New Roman" w:hAnsi="Times New Roman"/>
          <w:b w:val="0"/>
          <w:bCs/>
          <w:sz w:val="24"/>
          <w:szCs w:val="24"/>
        </w:rPr>
        <w:t>Тема 2.6 Семейные</w:t>
      </w:r>
      <w:r>
        <w:rPr>
          <w:rFonts w:hint="default" w:ascii="Times New Roman" w:hAnsi="Times New Roman"/>
          <w:b w:val="0"/>
          <w:bCs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b w:val="0"/>
          <w:bCs/>
          <w:sz w:val="24"/>
          <w:szCs w:val="24"/>
        </w:rPr>
        <w:t>отношения с участием</w:t>
      </w:r>
      <w:r>
        <w:rPr>
          <w:rFonts w:hint="default" w:ascii="Times New Roman" w:hAnsi="Times New Roman"/>
          <w:b w:val="0"/>
          <w:bCs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b w:val="0"/>
          <w:bCs/>
          <w:sz w:val="24"/>
          <w:szCs w:val="24"/>
        </w:rPr>
        <w:t>иностранных граждан и лиц без</w:t>
      </w:r>
      <w:r>
        <w:rPr>
          <w:rFonts w:hint="default" w:ascii="Times New Roman" w:hAnsi="Times New Roman"/>
          <w:b w:val="0"/>
          <w:bCs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b w:val="0"/>
          <w:bCs/>
          <w:sz w:val="24"/>
          <w:szCs w:val="24"/>
        </w:rPr>
        <w:t>гражданства</w:t>
      </w:r>
    </w:p>
    <w:p w14:paraId="096719E6">
      <w:pPr>
        <w:spacing w:after="200" w:line="276" w:lineRule="auto"/>
        <w:rPr>
          <w:rFonts w:hint="default" w:ascii="Times New Roman" w:hAnsi="Times New Roman"/>
          <w:b/>
          <w:sz w:val="24"/>
          <w:szCs w:val="24"/>
          <w:lang w:val="en-US" w:eastAsia="ru-RU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1134" w:right="567" w:bottom="1134" w:left="1701" w:header="709" w:footer="709" w:gutter="0"/>
          <w:pgNumType w:start="0"/>
          <w:cols w:space="708" w:num="1"/>
          <w:titlePg/>
          <w:docGrid w:linePitch="360" w:charSpace="0"/>
        </w:sectPr>
      </w:pPr>
      <w:bookmarkStart w:id="0" w:name="_GoBack"/>
      <w:bookmarkEnd w:id="0"/>
    </w:p>
    <w:p w14:paraId="77A4973A">
      <w:pPr>
        <w:rPr>
          <w:lang w:val="en-US"/>
        </w:rPr>
      </w:pPr>
    </w:p>
    <w:sectPr>
      <w:pgSz w:w="11906" w:h="16838"/>
      <w:pgMar w:top="1134" w:right="567" w:bottom="1134" w:left="1701" w:header="708" w:footer="709" w:gutter="0"/>
      <w:pgNumType w:fmt="decimal"/>
      <w:cols w:space="0" w:num="1"/>
      <w:rtlGutter w:val="0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8592B5">
    <w:pPr>
      <w:pStyle w:val="86"/>
      <w:tabs>
        <w:tab w:val="center" w:pos="4677"/>
        <w:tab w:val="right" w:pos="9355"/>
        <w:tab w:val="clear" w:pos="4153"/>
        <w:tab w:val="clear" w:pos="8306"/>
      </w:tabs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46CFF7">
    <w:pPr>
      <w:pStyle w:val="86"/>
      <w:tabs>
        <w:tab w:val="center" w:pos="4677"/>
        <w:tab w:val="right" w:pos="9355"/>
        <w:tab w:val="clear" w:pos="4153"/>
        <w:tab w:val="clear" w:pos="8306"/>
      </w:tabs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75218B">
    <w:pPr>
      <w:pStyle w:val="86"/>
      <w:tabs>
        <w:tab w:val="center" w:pos="4677"/>
        <w:tab w:val="right" w:pos="9355"/>
        <w:tab w:val="clear" w:pos="4153"/>
        <w:tab w:val="clear" w:pos="8306"/>
      </w:tabs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36EA68">
    <w:pPr>
      <w:pStyle w:val="55"/>
      <w:tabs>
        <w:tab w:val="center" w:pos="4677"/>
        <w:tab w:val="right" w:pos="9355"/>
        <w:tab w:val="clear" w:pos="4153"/>
        <w:tab w:val="clear" w:pos="8306"/>
      </w:tabs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88D8BD">
    <w:pPr>
      <w:pStyle w:val="55"/>
      <w:tabs>
        <w:tab w:val="center" w:pos="4677"/>
        <w:tab w:val="right" w:pos="9355"/>
        <w:tab w:val="clear" w:pos="4153"/>
        <w:tab w:val="clear" w:pos="8306"/>
      </w:tabs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05760C">
    <w:pPr>
      <w:pStyle w:val="55"/>
      <w:tabs>
        <w:tab w:val="center" w:pos="4677"/>
        <w:tab w:val="right" w:pos="9355"/>
        <w:tab w:val="clear" w:pos="4153"/>
        <w:tab w:val="clear" w:pos="8306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34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63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9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FFFFFF7F"/>
    <w:multiLevelType w:val="singleLevel"/>
    <w:tmpl w:val="FFFFFF7F"/>
    <w:lvl w:ilvl="0" w:tentative="0">
      <w:start w:val="1"/>
      <w:numFmt w:val="decimal"/>
      <w:pStyle w:val="88"/>
      <w:lvlText w:val="%1."/>
      <w:lvlJc w:val="left"/>
      <w:pPr>
        <w:tabs>
          <w:tab w:val="left" w:pos="780"/>
        </w:tabs>
        <w:ind w:left="780" w:hanging="360"/>
      </w:pPr>
    </w:lvl>
  </w:abstractNum>
  <w:abstractNum w:abstractNumId="4">
    <w:nsid w:val="FFFFFF80"/>
    <w:multiLevelType w:val="singleLevel"/>
    <w:tmpl w:val="FFFFFF80"/>
    <w:lvl w:ilvl="0" w:tentative="0">
      <w:start w:val="1"/>
      <w:numFmt w:val="bullet"/>
      <w:pStyle w:val="77"/>
      <w:lvlText w:val=""/>
      <w:lvlJc w:val="left"/>
      <w:pPr>
        <w:tabs>
          <w:tab w:val="left" w:pos="2040"/>
        </w:tabs>
        <w:ind w:left="2040" w:hanging="360"/>
      </w:pPr>
      <w:rPr>
        <w:rFonts w:hint="default" w:ascii="Wingdings" w:hAnsi="Wingdings"/>
      </w:rPr>
    </w:lvl>
  </w:abstractNum>
  <w:abstractNum w:abstractNumId="5">
    <w:nsid w:val="FFFFFF81"/>
    <w:multiLevelType w:val="singleLevel"/>
    <w:tmpl w:val="FFFFFF81"/>
    <w:lvl w:ilvl="0" w:tentative="0">
      <w:start w:val="1"/>
      <w:numFmt w:val="bullet"/>
      <w:pStyle w:val="81"/>
      <w:lvlText w:val=""/>
      <w:lvlJc w:val="left"/>
      <w:pPr>
        <w:tabs>
          <w:tab w:val="left" w:pos="1620"/>
        </w:tabs>
        <w:ind w:left="1620" w:hanging="360"/>
      </w:pPr>
      <w:rPr>
        <w:rFonts w:hint="default" w:ascii="Wingdings" w:hAnsi="Wingdings"/>
      </w:rPr>
    </w:lvl>
  </w:abstractNum>
  <w:abstractNum w:abstractNumId="6">
    <w:nsid w:val="FFFFFF82"/>
    <w:multiLevelType w:val="singleLevel"/>
    <w:tmpl w:val="FFFFFF82"/>
    <w:lvl w:ilvl="0" w:tentative="0">
      <w:start w:val="1"/>
      <w:numFmt w:val="bullet"/>
      <w:pStyle w:val="84"/>
      <w:lvlText w:val=""/>
      <w:lvlJc w:val="left"/>
      <w:pPr>
        <w:tabs>
          <w:tab w:val="left" w:pos="1200"/>
        </w:tabs>
        <w:ind w:left="1200" w:hanging="360"/>
      </w:pPr>
      <w:rPr>
        <w:rFonts w:hint="default" w:ascii="Wingdings" w:hAnsi="Wingdings"/>
      </w:rPr>
    </w:lvl>
  </w:abstractNum>
  <w:abstractNum w:abstractNumId="7">
    <w:nsid w:val="FFFFFF83"/>
    <w:multiLevelType w:val="singleLevel"/>
    <w:tmpl w:val="FFFFFF83"/>
    <w:lvl w:ilvl="0" w:tentative="0">
      <w:start w:val="1"/>
      <w:numFmt w:val="bullet"/>
      <w:pStyle w:val="83"/>
      <w:lvlText w:val=""/>
      <w:lvlJc w:val="left"/>
      <w:pPr>
        <w:tabs>
          <w:tab w:val="left" w:pos="780"/>
        </w:tabs>
        <w:ind w:left="780" w:hanging="360"/>
      </w:pPr>
      <w:rPr>
        <w:rFonts w:hint="default" w:ascii="Wingdings" w:hAnsi="Wingdings"/>
      </w:rPr>
    </w:lvl>
  </w:abstractNum>
  <w:abstractNum w:abstractNumId="8">
    <w:nsid w:val="FFFFFF88"/>
    <w:multiLevelType w:val="singleLevel"/>
    <w:tmpl w:val="FFFFFF88"/>
    <w:lvl w:ilvl="0" w:tentative="0">
      <w:start w:val="1"/>
      <w:numFmt w:val="decimal"/>
      <w:pStyle w:val="87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>
    <w:nsid w:val="FFFFFF89"/>
    <w:multiLevelType w:val="singleLevel"/>
    <w:tmpl w:val="FFFFFF89"/>
    <w:lvl w:ilvl="0" w:tentative="0">
      <w:start w:val="1"/>
      <w:numFmt w:val="bullet"/>
      <w:pStyle w:val="82"/>
      <w:lvlText w:val="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5"/>
  </w:num>
  <w:num w:numId="6">
    <w:abstractNumId w:val="9"/>
  </w:num>
  <w:num w:numId="7">
    <w:abstractNumId w:val="7"/>
  </w:num>
  <w:num w:numId="8">
    <w:abstractNumId w:val="6"/>
  </w:num>
  <w:num w:numId="9">
    <w:abstractNumId w:val="8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isplayBackgroundShape w:val="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08"/>
  <w:hyphenationZone w:val="360"/>
  <w:drawingGridVerticalSpacing w:val="156"/>
  <w:displayHorizontalDrawingGridEvery w:val="1"/>
  <w:displayVerticalDrawingGridEvery w:val="1"/>
  <w:characterSpacingControl w:val="doNotCompress"/>
  <w:compat>
    <w:spaceForUL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05C"/>
    <w:rsid w:val="00050A31"/>
    <w:rsid w:val="000657E6"/>
    <w:rsid w:val="000716D2"/>
    <w:rsid w:val="00071AAB"/>
    <w:rsid w:val="00082D67"/>
    <w:rsid w:val="000A4F11"/>
    <w:rsid w:val="000B76C4"/>
    <w:rsid w:val="000C5610"/>
    <w:rsid w:val="000E6552"/>
    <w:rsid w:val="000F3A4F"/>
    <w:rsid w:val="000F59AC"/>
    <w:rsid w:val="001364FE"/>
    <w:rsid w:val="001368DD"/>
    <w:rsid w:val="00147DB3"/>
    <w:rsid w:val="001518A5"/>
    <w:rsid w:val="00170095"/>
    <w:rsid w:val="00170E4F"/>
    <w:rsid w:val="001743F4"/>
    <w:rsid w:val="00187C33"/>
    <w:rsid w:val="001936B7"/>
    <w:rsid w:val="00196AB1"/>
    <w:rsid w:val="00201333"/>
    <w:rsid w:val="00210FA7"/>
    <w:rsid w:val="00216417"/>
    <w:rsid w:val="0026631D"/>
    <w:rsid w:val="002B7F6D"/>
    <w:rsid w:val="002C2F53"/>
    <w:rsid w:val="0033518C"/>
    <w:rsid w:val="003437C2"/>
    <w:rsid w:val="00377186"/>
    <w:rsid w:val="003A1C03"/>
    <w:rsid w:val="00414627"/>
    <w:rsid w:val="00425D63"/>
    <w:rsid w:val="004643D8"/>
    <w:rsid w:val="00497C24"/>
    <w:rsid w:val="004C7BA5"/>
    <w:rsid w:val="004E7628"/>
    <w:rsid w:val="004F48F2"/>
    <w:rsid w:val="005149B1"/>
    <w:rsid w:val="005647F2"/>
    <w:rsid w:val="005662D1"/>
    <w:rsid w:val="00573A09"/>
    <w:rsid w:val="005A4526"/>
    <w:rsid w:val="005C1B16"/>
    <w:rsid w:val="005E53D0"/>
    <w:rsid w:val="006002EB"/>
    <w:rsid w:val="006128EF"/>
    <w:rsid w:val="006264B4"/>
    <w:rsid w:val="00643033"/>
    <w:rsid w:val="00644CC3"/>
    <w:rsid w:val="00661468"/>
    <w:rsid w:val="00663836"/>
    <w:rsid w:val="006649F0"/>
    <w:rsid w:val="006712FB"/>
    <w:rsid w:val="0067245D"/>
    <w:rsid w:val="0068470E"/>
    <w:rsid w:val="00695DCD"/>
    <w:rsid w:val="006A05CC"/>
    <w:rsid w:val="006A35A7"/>
    <w:rsid w:val="007152D7"/>
    <w:rsid w:val="00746C14"/>
    <w:rsid w:val="007C2C59"/>
    <w:rsid w:val="00801F23"/>
    <w:rsid w:val="00837632"/>
    <w:rsid w:val="0085640F"/>
    <w:rsid w:val="008567AA"/>
    <w:rsid w:val="00892712"/>
    <w:rsid w:val="008A680A"/>
    <w:rsid w:val="008B0BB0"/>
    <w:rsid w:val="008E6C4B"/>
    <w:rsid w:val="008F18C0"/>
    <w:rsid w:val="00907648"/>
    <w:rsid w:val="00930FDE"/>
    <w:rsid w:val="00984C93"/>
    <w:rsid w:val="00987CE1"/>
    <w:rsid w:val="0099405C"/>
    <w:rsid w:val="009C600F"/>
    <w:rsid w:val="009D3723"/>
    <w:rsid w:val="009E04F2"/>
    <w:rsid w:val="00A03B7B"/>
    <w:rsid w:val="00A200C9"/>
    <w:rsid w:val="00A250D5"/>
    <w:rsid w:val="00A32F56"/>
    <w:rsid w:val="00A36028"/>
    <w:rsid w:val="00A37A78"/>
    <w:rsid w:val="00A91424"/>
    <w:rsid w:val="00AA2C77"/>
    <w:rsid w:val="00AC3FB9"/>
    <w:rsid w:val="00AC702A"/>
    <w:rsid w:val="00AD226F"/>
    <w:rsid w:val="00B13A52"/>
    <w:rsid w:val="00B224CB"/>
    <w:rsid w:val="00B24CF4"/>
    <w:rsid w:val="00B26993"/>
    <w:rsid w:val="00B42EB3"/>
    <w:rsid w:val="00B4570C"/>
    <w:rsid w:val="00B5208C"/>
    <w:rsid w:val="00B74876"/>
    <w:rsid w:val="00BB7C2B"/>
    <w:rsid w:val="00BC1664"/>
    <w:rsid w:val="00BC2546"/>
    <w:rsid w:val="00C05085"/>
    <w:rsid w:val="00C1593D"/>
    <w:rsid w:val="00C56C7E"/>
    <w:rsid w:val="00C7335B"/>
    <w:rsid w:val="00C776A4"/>
    <w:rsid w:val="00CA2C6C"/>
    <w:rsid w:val="00CC0600"/>
    <w:rsid w:val="00CC78AC"/>
    <w:rsid w:val="00CD5C4A"/>
    <w:rsid w:val="00CF7953"/>
    <w:rsid w:val="00D07232"/>
    <w:rsid w:val="00D10245"/>
    <w:rsid w:val="00D11E83"/>
    <w:rsid w:val="00D21BDD"/>
    <w:rsid w:val="00D37AAE"/>
    <w:rsid w:val="00D65F07"/>
    <w:rsid w:val="00D92BB7"/>
    <w:rsid w:val="00DC76D2"/>
    <w:rsid w:val="00DD30ED"/>
    <w:rsid w:val="00E64C21"/>
    <w:rsid w:val="00EC24C6"/>
    <w:rsid w:val="00EF2933"/>
    <w:rsid w:val="00F05146"/>
    <w:rsid w:val="00F1115D"/>
    <w:rsid w:val="00F3513C"/>
    <w:rsid w:val="00F465C5"/>
    <w:rsid w:val="00F5180D"/>
    <w:rsid w:val="00F51B21"/>
    <w:rsid w:val="00F51D87"/>
    <w:rsid w:val="00F8455C"/>
    <w:rsid w:val="02455C1F"/>
    <w:rsid w:val="3D2E204C"/>
    <w:rsid w:val="71AC7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qFormat="1"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qFormat="1" w:unhideWhenUsed="0" w:uiPriority="0" w:semiHidden="0" w:name="List Continue"/>
    <w:lsdException w:unhideWhenUsed="0" w:uiPriority="0" w:semiHidden="0" w:name="List Continue 2"/>
    <w:lsdException w:qFormat="1"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qFormat="1" w:unhideWhenUsed="0" w:uiPriority="0" w:semiHidden="0" w:name="HTML Acronym"/>
    <w:lsdException w:qFormat="1"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unhideWhenUsed="0" w:uiPriority="0" w:semiHidden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qFormat="1" w:unhideWhenUsed="0" w:uiPriority="0" w:semiHidden="0" w:name="HTML Variable"/>
    <w:lsdException w:qFormat="1" w:unhideWhenUsed="0" w:uiPriority="0" w:name="Normal Table"/>
    <w:lsdException w:qFormat="1"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qFormat="1" w:unhideWhenUsed="0" w:uiPriority="0" w:semiHidden="0" w:name="Table Classic 1"/>
    <w:lsdException w:qFormat="1" w:unhideWhenUsed="0" w:uiPriority="0" w:semiHidden="0" w:name="Table Classic 2"/>
    <w:lsdException w:qFormat="1" w:unhideWhenUsed="0" w:uiPriority="0" w:semiHidden="0" w:name="Table Classic 3"/>
    <w:lsdException w:qFormat="1"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qFormat="1" w:unhideWhenUsed="0" w:uiPriority="0" w:semiHidden="0" w:name="Table Colorful 3"/>
    <w:lsdException w:qFormat="1" w:unhideWhenUsed="0" w:uiPriority="0" w:semiHidden="0" w:name="Table Columns 1"/>
    <w:lsdException w:qFormat="1"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qFormat="1" w:unhideWhenUsed="0" w:uiPriority="0" w:semiHidden="0" w:name="Table Columns 5"/>
    <w:lsdException w:qFormat="1" w:unhideWhenUsed="0" w:uiPriority="0" w:semiHidden="0" w:name="Table Grid 1"/>
    <w:lsdException w:qFormat="1" w:unhideWhenUsed="0" w:uiPriority="0" w:semiHidden="0" w:name="Table Grid 2"/>
    <w:lsdException w:qFormat="1" w:unhideWhenUsed="0" w:uiPriority="0" w:semiHidden="0" w:name="Table Grid 3"/>
    <w:lsdException w:qFormat="1" w:unhideWhenUsed="0" w:uiPriority="0" w:semiHidden="0" w:name="Table Grid 4"/>
    <w:lsdException w:qFormat="1" w:unhideWhenUsed="0" w:uiPriority="0" w:semiHidden="0" w:name="Table Grid 5"/>
    <w:lsdException w:unhideWhenUsed="0" w:uiPriority="0" w:semiHidden="0" w:name="Table Grid 6"/>
    <w:lsdException w:qFormat="1" w:unhideWhenUsed="0" w:uiPriority="0" w:semiHidden="0" w:name="Table Grid 7"/>
    <w:lsdException w:qFormat="1" w:unhideWhenUsed="0" w:uiPriority="0" w:semiHidden="0" w:name="Table Grid 8"/>
    <w:lsdException w:qFormat="1" w:unhideWhenUsed="0" w:uiPriority="0" w:semiHidden="0" w:name="Table List 1"/>
    <w:lsdException w:qFormat="1" w:unhideWhenUsed="0" w:uiPriority="0" w:semiHidden="0" w:name="Table List 2"/>
    <w:lsdException w:unhideWhenUsed="0" w:uiPriority="0" w:semiHidden="0" w:name="Table List 3"/>
    <w:lsdException w:qFormat="1" w:unhideWhenUsed="0" w:uiPriority="0" w:semiHidden="0" w:name="Table List 4"/>
    <w:lsdException w:qFormat="1" w:unhideWhenUsed="0" w:uiPriority="0" w:semiHidden="0" w:name="Table List 5"/>
    <w:lsdException w:qFormat="1" w:unhideWhenUsed="0" w:uiPriority="0" w:semiHidden="0" w:name="Table List 6"/>
    <w:lsdException w:qFormat="1" w:unhideWhenUsed="0" w:uiPriority="0" w:semiHidden="0" w:name="Table List 7"/>
    <w:lsdException w:qFormat="1" w:unhideWhenUsed="0" w:uiPriority="0" w:semiHidden="0" w:name="Table List 8"/>
    <w:lsdException w:qFormat="1"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qFormat="1" w:unhideWhenUsed="0" w:uiPriority="0" w:semiHidden="0" w:name="Table Contemporary"/>
    <w:lsdException w:qFormat="1" w:unhideWhenUsed="0" w:uiPriority="0" w:semiHidden="0" w:name="Table Elegant"/>
    <w:lsdException w:unhideWhenUsed="0" w:uiPriority="0" w:semiHidden="0" w:name="Table Professional"/>
    <w:lsdException w:qFormat="1" w:unhideWhenUsed="0" w:uiPriority="0" w:semiHidden="0" w:name="Table Subtle 1"/>
    <w:lsdException w:qFormat="1" w:unhideWhenUsed="0" w:uiPriority="0" w:semiHidden="0" w:name="Table Subtle 2"/>
    <w:lsdException w:qFormat="1" w:unhideWhenUsed="0" w:uiPriority="0" w:semiHidden="0" w:name="Table Web 1"/>
    <w:lsdException w:qFormat="1" w:unhideWhenUsed="0" w:uiPriority="0" w:semiHidden="0" w:name="Table Web 2"/>
    <w:lsdException w:qFormat="1"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qFormat="1" w:unhideWhenUsed="0" w:uiPriority="0" w:semiHidden="0" w:name="Table Theme"/>
    <w:lsdException w:qFormat="1" w:unhideWhenUsed="0" w:uiPriority="99" w:semiHidden="0" w:name="No Spacing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widowControl/>
      <w:spacing w:before="240" w:after="60"/>
      <w:jc w:val="left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widowControl/>
      <w:spacing w:before="240" w:after="60"/>
      <w:jc w:val="left"/>
      <w:outlineLvl w:val="1"/>
    </w:pPr>
    <w:rPr>
      <w:rFonts w:ascii="Arial" w:hAnsi="Arial" w:cs="Arial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widowControl/>
      <w:spacing w:before="240" w:after="60"/>
      <w:jc w:val="left"/>
      <w:outlineLvl w:val="2"/>
    </w:pPr>
    <w:rPr>
      <w:rFonts w:ascii="Arial" w:hAnsi="Arial" w:cs="Arial"/>
      <w:b/>
      <w:bCs/>
      <w:kern w:val="0"/>
      <w:sz w:val="26"/>
      <w:szCs w:val="26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widowControl/>
      <w:spacing w:before="240" w:after="60"/>
      <w:jc w:val="left"/>
      <w:outlineLvl w:val="3"/>
    </w:pPr>
    <w:rPr>
      <w:b/>
      <w:bCs/>
      <w:kern w:val="0"/>
      <w:sz w:val="28"/>
      <w:szCs w:val="28"/>
    </w:rPr>
  </w:style>
  <w:style w:type="paragraph" w:styleId="6">
    <w:name w:val="heading 5"/>
    <w:basedOn w:val="1"/>
    <w:next w:val="1"/>
    <w:semiHidden/>
    <w:unhideWhenUsed/>
    <w:qFormat/>
    <w:uiPriority w:val="0"/>
    <w:pPr>
      <w:widowControl/>
      <w:spacing w:before="240" w:after="60"/>
      <w:jc w:val="left"/>
      <w:outlineLvl w:val="4"/>
    </w:pPr>
    <w:rPr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semiHidden/>
    <w:unhideWhenUsed/>
    <w:qFormat/>
    <w:uiPriority w:val="0"/>
    <w:pPr>
      <w:widowControl/>
      <w:spacing w:before="240" w:after="60"/>
      <w:outlineLvl w:val="5"/>
    </w:pPr>
    <w:rPr>
      <w:b/>
      <w:bCs/>
      <w:kern w:val="0"/>
      <w:sz w:val="22"/>
      <w:szCs w:val="22"/>
    </w:rPr>
  </w:style>
  <w:style w:type="paragraph" w:styleId="8">
    <w:name w:val="heading 7"/>
    <w:basedOn w:val="1"/>
    <w:next w:val="1"/>
    <w:semiHidden/>
    <w:unhideWhenUsed/>
    <w:qFormat/>
    <w:uiPriority w:val="0"/>
    <w:pPr>
      <w:widowControl/>
      <w:spacing w:before="240" w:after="60"/>
      <w:outlineLvl w:val="6"/>
    </w:pPr>
    <w:rPr>
      <w:kern w:val="0"/>
      <w:sz w:val="24"/>
      <w:szCs w:val="24"/>
    </w:rPr>
  </w:style>
  <w:style w:type="paragraph" w:styleId="9">
    <w:name w:val="heading 8"/>
    <w:basedOn w:val="1"/>
    <w:next w:val="1"/>
    <w:semiHidden/>
    <w:unhideWhenUsed/>
    <w:qFormat/>
    <w:uiPriority w:val="0"/>
    <w:pPr>
      <w:widowControl/>
      <w:spacing w:before="240" w:after="60"/>
      <w:jc w:val="left"/>
      <w:outlineLvl w:val="7"/>
    </w:pPr>
    <w:rPr>
      <w:i/>
      <w:iCs/>
      <w:kern w:val="0"/>
      <w:sz w:val="24"/>
      <w:szCs w:val="24"/>
    </w:rPr>
  </w:style>
  <w:style w:type="paragraph" w:styleId="10">
    <w:name w:val="heading 9"/>
    <w:basedOn w:val="1"/>
    <w:next w:val="1"/>
    <w:semiHidden/>
    <w:unhideWhenUsed/>
    <w:qFormat/>
    <w:uiPriority w:val="0"/>
    <w:pPr>
      <w:widowControl/>
      <w:spacing w:before="240" w:after="60"/>
      <w:jc w:val="left"/>
      <w:outlineLvl w:val="8"/>
    </w:pPr>
    <w:rPr>
      <w:rFonts w:ascii="Arial" w:hAnsi="Arial" w:cs="Arial"/>
      <w:kern w:val="0"/>
      <w:sz w:val="22"/>
      <w:szCs w:val="22"/>
    </w:rPr>
  </w:style>
  <w:style w:type="character" w:default="1" w:styleId="11">
    <w:name w:val="Default Paragraph Font"/>
    <w:semiHidden/>
    <w:uiPriority w:val="0"/>
  </w:style>
  <w:style w:type="table" w:default="1" w:styleId="1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HTML Sample"/>
    <w:basedOn w:val="11"/>
    <w:qFormat/>
    <w:uiPriority w:val="0"/>
    <w:rPr>
      <w:rFonts w:ascii="Courier New" w:hAnsi="Courier New" w:cs="Courier New"/>
    </w:rPr>
  </w:style>
  <w:style w:type="character" w:styleId="14">
    <w:name w:val="FollowedHyperlink"/>
    <w:basedOn w:val="11"/>
    <w:qFormat/>
    <w:uiPriority w:val="0"/>
    <w:rPr>
      <w:color w:val="800080"/>
      <w:u w:val="single"/>
    </w:rPr>
  </w:style>
  <w:style w:type="character" w:styleId="15">
    <w:name w:val="footnote reference"/>
    <w:basedOn w:val="11"/>
    <w:qFormat/>
    <w:uiPriority w:val="0"/>
    <w:rPr>
      <w:vertAlign w:val="superscript"/>
    </w:rPr>
  </w:style>
  <w:style w:type="character" w:styleId="16">
    <w:name w:val="annotation reference"/>
    <w:basedOn w:val="11"/>
    <w:qFormat/>
    <w:uiPriority w:val="0"/>
    <w:rPr>
      <w:sz w:val="21"/>
      <w:szCs w:val="21"/>
    </w:rPr>
  </w:style>
  <w:style w:type="character" w:styleId="17">
    <w:name w:val="endnote reference"/>
    <w:basedOn w:val="11"/>
    <w:qFormat/>
    <w:uiPriority w:val="0"/>
    <w:rPr>
      <w:vertAlign w:val="superscript"/>
    </w:rPr>
  </w:style>
  <w:style w:type="character" w:styleId="18">
    <w:name w:val="HTML Acronym"/>
    <w:basedOn w:val="11"/>
    <w:qFormat/>
    <w:uiPriority w:val="0"/>
  </w:style>
  <w:style w:type="character" w:styleId="19">
    <w:name w:val="Emphasis"/>
    <w:basedOn w:val="11"/>
    <w:qFormat/>
    <w:uiPriority w:val="0"/>
    <w:rPr>
      <w:i/>
      <w:iCs/>
    </w:rPr>
  </w:style>
  <w:style w:type="character" w:styleId="20">
    <w:name w:val="Hyperlink"/>
    <w:basedOn w:val="11"/>
    <w:qFormat/>
    <w:uiPriority w:val="0"/>
    <w:rPr>
      <w:color w:val="0000FF"/>
      <w:u w:val="single"/>
    </w:rPr>
  </w:style>
  <w:style w:type="character" w:styleId="21">
    <w:name w:val="HTML Keyboard"/>
    <w:basedOn w:val="11"/>
    <w:qFormat/>
    <w:uiPriority w:val="0"/>
    <w:rPr>
      <w:rFonts w:ascii="Courier New" w:hAnsi="Courier New" w:cs="Courier New"/>
      <w:sz w:val="20"/>
      <w:szCs w:val="20"/>
    </w:rPr>
  </w:style>
  <w:style w:type="character" w:styleId="22">
    <w:name w:val="HTML Code"/>
    <w:basedOn w:val="11"/>
    <w:qFormat/>
    <w:uiPriority w:val="0"/>
    <w:rPr>
      <w:rFonts w:ascii="Courier New" w:hAnsi="Courier New" w:cs="Courier New"/>
      <w:sz w:val="20"/>
      <w:szCs w:val="20"/>
    </w:rPr>
  </w:style>
  <w:style w:type="character" w:styleId="23">
    <w:name w:val="page number"/>
    <w:basedOn w:val="11"/>
    <w:qFormat/>
    <w:uiPriority w:val="0"/>
  </w:style>
  <w:style w:type="character" w:styleId="24">
    <w:name w:val="line number"/>
    <w:basedOn w:val="11"/>
    <w:qFormat/>
    <w:uiPriority w:val="0"/>
  </w:style>
  <w:style w:type="character" w:styleId="25">
    <w:name w:val="HTML Definition"/>
    <w:basedOn w:val="11"/>
    <w:qFormat/>
    <w:uiPriority w:val="0"/>
    <w:rPr>
      <w:i/>
      <w:iCs/>
    </w:rPr>
  </w:style>
  <w:style w:type="character" w:styleId="26">
    <w:name w:val="HTML Variable"/>
    <w:basedOn w:val="11"/>
    <w:qFormat/>
    <w:uiPriority w:val="0"/>
    <w:rPr>
      <w:i/>
      <w:iCs/>
    </w:rPr>
  </w:style>
  <w:style w:type="character" w:styleId="27">
    <w:name w:val="HTML Typewriter"/>
    <w:basedOn w:val="11"/>
    <w:qFormat/>
    <w:uiPriority w:val="0"/>
    <w:rPr>
      <w:rFonts w:ascii="Courier New" w:hAnsi="Courier New" w:cs="Courier New"/>
      <w:sz w:val="20"/>
      <w:szCs w:val="20"/>
    </w:rPr>
  </w:style>
  <w:style w:type="character" w:styleId="28">
    <w:name w:val="Strong"/>
    <w:basedOn w:val="11"/>
    <w:qFormat/>
    <w:uiPriority w:val="0"/>
    <w:rPr>
      <w:b/>
      <w:bCs/>
    </w:rPr>
  </w:style>
  <w:style w:type="character" w:styleId="29">
    <w:name w:val="HTML Cite"/>
    <w:basedOn w:val="11"/>
    <w:qFormat/>
    <w:uiPriority w:val="0"/>
    <w:rPr>
      <w:i/>
      <w:iCs/>
    </w:rPr>
  </w:style>
  <w:style w:type="paragraph" w:styleId="30">
    <w:name w:val="Balloon Text"/>
    <w:basedOn w:val="1"/>
    <w:qFormat/>
    <w:uiPriority w:val="0"/>
    <w:rPr>
      <w:sz w:val="16"/>
      <w:szCs w:val="16"/>
    </w:rPr>
  </w:style>
  <w:style w:type="paragraph" w:styleId="31">
    <w:name w:val="List 5"/>
    <w:basedOn w:val="1"/>
    <w:qFormat/>
    <w:uiPriority w:val="0"/>
    <w:pPr>
      <w:ind w:left="1800" w:hanging="360"/>
    </w:pPr>
  </w:style>
  <w:style w:type="paragraph" w:styleId="32">
    <w:name w:val="List Continue"/>
    <w:basedOn w:val="1"/>
    <w:qFormat/>
    <w:uiPriority w:val="0"/>
    <w:pPr>
      <w:spacing w:after="120"/>
      <w:ind w:left="360"/>
    </w:pPr>
  </w:style>
  <w:style w:type="paragraph" w:styleId="33">
    <w:name w:val="Body Text 2"/>
    <w:basedOn w:val="1"/>
    <w:qFormat/>
    <w:uiPriority w:val="0"/>
    <w:pPr>
      <w:spacing w:after="120" w:line="480" w:lineRule="auto"/>
    </w:pPr>
  </w:style>
  <w:style w:type="paragraph" w:styleId="34">
    <w:name w:val="List Number 5"/>
    <w:basedOn w:val="1"/>
    <w:qFormat/>
    <w:uiPriority w:val="0"/>
    <w:pPr>
      <w:numPr>
        <w:ilvl w:val="0"/>
        <w:numId w:val="1"/>
      </w:numPr>
    </w:pPr>
  </w:style>
  <w:style w:type="paragraph" w:styleId="35">
    <w:name w:val="Closing"/>
    <w:basedOn w:val="1"/>
    <w:qFormat/>
    <w:uiPriority w:val="0"/>
    <w:pPr>
      <w:ind w:left="4320"/>
    </w:pPr>
  </w:style>
  <w:style w:type="paragraph" w:styleId="36">
    <w:name w:val="Normal Indent"/>
    <w:basedOn w:val="1"/>
    <w:qFormat/>
    <w:uiPriority w:val="0"/>
    <w:pPr>
      <w:ind w:left="708"/>
    </w:pPr>
  </w:style>
  <w:style w:type="paragraph" w:styleId="37">
    <w:name w:val="envelope return"/>
    <w:basedOn w:val="1"/>
    <w:qFormat/>
    <w:uiPriority w:val="0"/>
    <w:rPr>
      <w:rFonts w:ascii="Arial" w:hAnsi="Arial" w:cs="Arial"/>
      <w:sz w:val="20"/>
    </w:rPr>
  </w:style>
  <w:style w:type="paragraph" w:styleId="38">
    <w:name w:val="Plain Text"/>
    <w:basedOn w:val="1"/>
    <w:qFormat/>
    <w:uiPriority w:val="0"/>
    <w:rPr>
      <w:rFonts w:ascii="Courier New" w:hAnsi="Courier New" w:cs="Courier New"/>
      <w:sz w:val="20"/>
    </w:rPr>
  </w:style>
  <w:style w:type="paragraph" w:styleId="39">
    <w:name w:val="Body Text Indent 3"/>
    <w:basedOn w:val="1"/>
    <w:qFormat/>
    <w:uiPriority w:val="0"/>
    <w:pPr>
      <w:spacing w:after="120"/>
      <w:ind w:left="360"/>
    </w:pPr>
    <w:rPr>
      <w:sz w:val="16"/>
      <w:szCs w:val="16"/>
    </w:rPr>
  </w:style>
  <w:style w:type="paragraph" w:styleId="40">
    <w:name w:val="endnote text"/>
    <w:basedOn w:val="1"/>
    <w:qFormat/>
    <w:uiPriority w:val="0"/>
    <w:pPr>
      <w:snapToGrid w:val="0"/>
      <w:jc w:val="left"/>
    </w:pPr>
  </w:style>
  <w:style w:type="paragraph" w:styleId="41">
    <w:name w:val="caption"/>
    <w:basedOn w:val="1"/>
    <w:next w:val="1"/>
    <w:semiHidden/>
    <w:unhideWhenUsed/>
    <w:qFormat/>
    <w:uiPriority w:val="0"/>
    <w:rPr>
      <w:rFonts w:ascii="Arial" w:hAnsi="Arial" w:eastAsia="黑体" w:cs="Arial"/>
      <w:sz w:val="20"/>
    </w:rPr>
  </w:style>
  <w:style w:type="paragraph" w:styleId="42">
    <w:name w:val="annotation text"/>
    <w:basedOn w:val="1"/>
    <w:qFormat/>
    <w:uiPriority w:val="0"/>
    <w:pPr>
      <w:jc w:val="left"/>
    </w:pPr>
  </w:style>
  <w:style w:type="paragraph" w:styleId="43">
    <w:name w:val="index 1"/>
    <w:basedOn w:val="1"/>
    <w:next w:val="1"/>
    <w:qFormat/>
    <w:uiPriority w:val="0"/>
  </w:style>
  <w:style w:type="paragraph" w:styleId="44">
    <w:name w:val="annotation subject"/>
    <w:basedOn w:val="42"/>
    <w:next w:val="42"/>
    <w:qFormat/>
    <w:uiPriority w:val="0"/>
    <w:rPr>
      <w:b/>
      <w:bCs/>
    </w:rPr>
  </w:style>
  <w:style w:type="paragraph" w:styleId="45">
    <w:name w:val="Document Map"/>
    <w:basedOn w:val="1"/>
    <w:qFormat/>
    <w:uiPriority w:val="0"/>
    <w:pPr>
      <w:shd w:val="clear" w:color="auto" w:fill="000080"/>
    </w:pPr>
  </w:style>
  <w:style w:type="paragraph" w:styleId="46">
    <w:name w:val="footnote text"/>
    <w:basedOn w:val="1"/>
    <w:qFormat/>
    <w:uiPriority w:val="0"/>
    <w:pPr>
      <w:snapToGrid w:val="0"/>
      <w:jc w:val="left"/>
    </w:pPr>
    <w:rPr>
      <w:sz w:val="18"/>
      <w:szCs w:val="18"/>
    </w:rPr>
  </w:style>
  <w:style w:type="paragraph" w:styleId="47">
    <w:name w:val="toc 8"/>
    <w:basedOn w:val="1"/>
    <w:next w:val="1"/>
    <w:qFormat/>
    <w:uiPriority w:val="0"/>
    <w:pPr>
      <w:ind w:left="2940" w:leftChars="1400"/>
    </w:pPr>
  </w:style>
  <w:style w:type="paragraph" w:styleId="48">
    <w:name w:val="index 2"/>
    <w:basedOn w:val="1"/>
    <w:next w:val="1"/>
    <w:qFormat/>
    <w:uiPriority w:val="0"/>
    <w:pPr>
      <w:ind w:left="200" w:leftChars="200"/>
    </w:pPr>
  </w:style>
  <w:style w:type="paragraph" w:styleId="49">
    <w:name w:val="List Number 3"/>
    <w:basedOn w:val="1"/>
    <w:qFormat/>
    <w:uiPriority w:val="0"/>
    <w:pPr>
      <w:numPr>
        <w:ilvl w:val="0"/>
        <w:numId w:val="2"/>
      </w:numPr>
    </w:pPr>
  </w:style>
  <w:style w:type="paragraph" w:styleId="50">
    <w:name w:val="HTML Address"/>
    <w:basedOn w:val="1"/>
    <w:qFormat/>
    <w:uiPriority w:val="0"/>
    <w:rPr>
      <w:i/>
      <w:iCs/>
    </w:rPr>
  </w:style>
  <w:style w:type="paragraph" w:styleId="51">
    <w:name w:val="index 7"/>
    <w:basedOn w:val="1"/>
    <w:next w:val="1"/>
    <w:qFormat/>
    <w:uiPriority w:val="0"/>
    <w:pPr>
      <w:ind w:left="1200" w:leftChars="1200"/>
    </w:pPr>
  </w:style>
  <w:style w:type="paragraph" w:styleId="52">
    <w:name w:val="index 3"/>
    <w:basedOn w:val="1"/>
    <w:next w:val="1"/>
    <w:uiPriority w:val="0"/>
    <w:pPr>
      <w:ind w:left="400" w:leftChars="400"/>
    </w:pPr>
  </w:style>
  <w:style w:type="paragraph" w:styleId="53">
    <w:name w:val="index 5"/>
    <w:basedOn w:val="1"/>
    <w:next w:val="1"/>
    <w:uiPriority w:val="0"/>
    <w:pPr>
      <w:ind w:left="800" w:leftChars="800"/>
    </w:pPr>
  </w:style>
  <w:style w:type="paragraph" w:styleId="54">
    <w:name w:val="index 4"/>
    <w:basedOn w:val="1"/>
    <w:next w:val="1"/>
    <w:uiPriority w:val="0"/>
    <w:pPr>
      <w:ind w:left="600" w:leftChars="600"/>
    </w:pPr>
  </w:style>
  <w:style w:type="paragraph" w:styleId="55">
    <w:name w:val="header"/>
    <w:basedOn w:val="1"/>
    <w:uiPriority w:val="0"/>
    <w:pPr>
      <w:tabs>
        <w:tab w:val="center" w:pos="4153"/>
        <w:tab w:val="right" w:pos="8306"/>
      </w:tabs>
    </w:pPr>
  </w:style>
  <w:style w:type="paragraph" w:styleId="56">
    <w:name w:val="toc 9"/>
    <w:basedOn w:val="1"/>
    <w:next w:val="1"/>
    <w:uiPriority w:val="0"/>
    <w:pPr>
      <w:ind w:left="3360" w:leftChars="1600"/>
    </w:pPr>
  </w:style>
  <w:style w:type="paragraph" w:styleId="57">
    <w:name w:val="toc 7"/>
    <w:basedOn w:val="1"/>
    <w:next w:val="1"/>
    <w:uiPriority w:val="0"/>
    <w:pPr>
      <w:ind w:left="2520" w:leftChars="1200"/>
    </w:pPr>
  </w:style>
  <w:style w:type="paragraph" w:styleId="58">
    <w:name w:val="index 6"/>
    <w:basedOn w:val="1"/>
    <w:next w:val="1"/>
    <w:uiPriority w:val="0"/>
    <w:pPr>
      <w:ind w:left="1000" w:leftChars="1000"/>
    </w:pPr>
  </w:style>
  <w:style w:type="paragraph" w:styleId="59">
    <w:name w:val="envelope address"/>
    <w:basedOn w:val="1"/>
    <w:uiPriority w:val="0"/>
    <w:pPr>
      <w:framePr w:w="7920" w:h="1980" w:hRule="exact" w:hSpace="180" w:wrap="around" w:vAnchor="margin" w:hAnchor="page" w:xAlign="center" w:yAlign="bottom"/>
      <w:ind w:left="2880"/>
    </w:pPr>
    <w:rPr>
      <w:rFonts w:ascii="Arial" w:hAnsi="Arial" w:cs="Arial"/>
      <w:sz w:val="24"/>
      <w:szCs w:val="24"/>
    </w:rPr>
  </w:style>
  <w:style w:type="paragraph" w:styleId="60">
    <w:name w:val="index 8"/>
    <w:basedOn w:val="1"/>
    <w:next w:val="1"/>
    <w:qFormat/>
    <w:uiPriority w:val="0"/>
    <w:pPr>
      <w:ind w:left="1400" w:leftChars="1400"/>
    </w:pPr>
  </w:style>
  <w:style w:type="paragraph" w:styleId="61">
    <w:name w:val="Body Text"/>
    <w:basedOn w:val="1"/>
    <w:uiPriority w:val="0"/>
    <w:pPr>
      <w:spacing w:after="120"/>
    </w:pPr>
  </w:style>
  <w:style w:type="paragraph" w:styleId="62">
    <w:name w:val="index 9"/>
    <w:basedOn w:val="1"/>
    <w:next w:val="1"/>
    <w:uiPriority w:val="0"/>
    <w:pPr>
      <w:ind w:left="1600" w:leftChars="1600"/>
    </w:pPr>
  </w:style>
  <w:style w:type="paragraph" w:styleId="63">
    <w:name w:val="List Number 4"/>
    <w:basedOn w:val="1"/>
    <w:uiPriority w:val="0"/>
    <w:pPr>
      <w:numPr>
        <w:ilvl w:val="0"/>
        <w:numId w:val="3"/>
      </w:numPr>
    </w:pPr>
  </w:style>
  <w:style w:type="paragraph" w:styleId="64">
    <w:name w:val="toa heading"/>
    <w:basedOn w:val="1"/>
    <w:next w:val="1"/>
    <w:qFormat/>
    <w:uiPriority w:val="0"/>
    <w:pPr>
      <w:spacing w:before="120"/>
    </w:pPr>
    <w:rPr>
      <w:rFonts w:ascii="Arial" w:hAnsi="Arial" w:cs="Arial"/>
      <w:sz w:val="24"/>
      <w:szCs w:val="24"/>
    </w:rPr>
  </w:style>
  <w:style w:type="paragraph" w:styleId="65">
    <w:name w:val="index heading"/>
    <w:basedOn w:val="1"/>
    <w:next w:val="43"/>
    <w:uiPriority w:val="0"/>
    <w:rPr>
      <w:rFonts w:ascii="Arial" w:hAnsi="Arial" w:cs="Arial"/>
      <w:b/>
      <w:bCs/>
    </w:rPr>
  </w:style>
  <w:style w:type="paragraph" w:styleId="66">
    <w:name w:val="toc 1"/>
    <w:basedOn w:val="1"/>
    <w:next w:val="1"/>
    <w:qFormat/>
    <w:uiPriority w:val="0"/>
  </w:style>
  <w:style w:type="paragraph" w:styleId="67">
    <w:name w:val="table of authorities"/>
    <w:basedOn w:val="1"/>
    <w:next w:val="1"/>
    <w:uiPriority w:val="0"/>
    <w:pPr>
      <w:ind w:left="420" w:leftChars="200"/>
    </w:pPr>
  </w:style>
  <w:style w:type="paragraph" w:styleId="68">
    <w:name w:val="macro"/>
    <w:uiPriority w:val="0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</w:pPr>
    <w:rPr>
      <w:rFonts w:ascii="Courier New" w:hAnsi="Courier New" w:cs="Courier New" w:eastAsiaTheme="minorEastAsia"/>
      <w:kern w:val="2"/>
      <w:sz w:val="24"/>
      <w:szCs w:val="24"/>
      <w:lang w:val="en-US" w:eastAsia="zh-CN" w:bidi="ar-SA"/>
    </w:rPr>
  </w:style>
  <w:style w:type="paragraph" w:styleId="69">
    <w:name w:val="toc 6"/>
    <w:basedOn w:val="1"/>
    <w:next w:val="1"/>
    <w:uiPriority w:val="0"/>
    <w:pPr>
      <w:ind w:left="2100" w:leftChars="1000"/>
    </w:pPr>
  </w:style>
  <w:style w:type="paragraph" w:styleId="70">
    <w:name w:val="table of figures"/>
    <w:basedOn w:val="1"/>
    <w:next w:val="1"/>
    <w:uiPriority w:val="0"/>
    <w:pPr>
      <w:ind w:leftChars="200" w:hanging="200" w:hangingChars="200"/>
    </w:pPr>
  </w:style>
  <w:style w:type="paragraph" w:styleId="71">
    <w:name w:val="toc 3"/>
    <w:basedOn w:val="1"/>
    <w:next w:val="1"/>
    <w:qFormat/>
    <w:uiPriority w:val="0"/>
    <w:pPr>
      <w:ind w:left="840" w:leftChars="400"/>
    </w:pPr>
  </w:style>
  <w:style w:type="paragraph" w:styleId="72">
    <w:name w:val="toc 2"/>
    <w:basedOn w:val="1"/>
    <w:next w:val="1"/>
    <w:qFormat/>
    <w:uiPriority w:val="0"/>
    <w:pPr>
      <w:ind w:left="420" w:leftChars="200"/>
    </w:pPr>
  </w:style>
  <w:style w:type="paragraph" w:styleId="73">
    <w:name w:val="toc 4"/>
    <w:basedOn w:val="1"/>
    <w:next w:val="1"/>
    <w:uiPriority w:val="0"/>
    <w:pPr>
      <w:ind w:left="1260" w:leftChars="600"/>
    </w:pPr>
  </w:style>
  <w:style w:type="paragraph" w:styleId="74">
    <w:name w:val="toc 5"/>
    <w:basedOn w:val="1"/>
    <w:next w:val="1"/>
    <w:uiPriority w:val="0"/>
    <w:pPr>
      <w:ind w:left="1680" w:leftChars="800"/>
    </w:pPr>
  </w:style>
  <w:style w:type="paragraph" w:styleId="75">
    <w:name w:val="Note Heading"/>
    <w:basedOn w:val="1"/>
    <w:next w:val="1"/>
    <w:uiPriority w:val="0"/>
  </w:style>
  <w:style w:type="paragraph" w:styleId="76">
    <w:name w:val="Date"/>
    <w:basedOn w:val="1"/>
    <w:next w:val="1"/>
    <w:uiPriority w:val="0"/>
  </w:style>
  <w:style w:type="paragraph" w:styleId="77">
    <w:name w:val="List Bullet 5"/>
    <w:basedOn w:val="1"/>
    <w:qFormat/>
    <w:uiPriority w:val="0"/>
    <w:pPr>
      <w:numPr>
        <w:ilvl w:val="0"/>
        <w:numId w:val="4"/>
      </w:numPr>
    </w:pPr>
  </w:style>
  <w:style w:type="paragraph" w:styleId="78">
    <w:name w:val="Body Text First Indent"/>
    <w:basedOn w:val="61"/>
    <w:uiPriority w:val="0"/>
    <w:pPr>
      <w:ind w:firstLine="210"/>
    </w:pPr>
  </w:style>
  <w:style w:type="paragraph" w:styleId="79">
    <w:name w:val="Body Text First Indent 2"/>
    <w:basedOn w:val="80"/>
    <w:qFormat/>
    <w:uiPriority w:val="0"/>
    <w:pPr>
      <w:ind w:firstLine="210"/>
    </w:pPr>
  </w:style>
  <w:style w:type="paragraph" w:styleId="80">
    <w:name w:val="Body Text Indent"/>
    <w:basedOn w:val="1"/>
    <w:uiPriority w:val="0"/>
    <w:pPr>
      <w:spacing w:after="120"/>
      <w:ind w:left="360"/>
    </w:pPr>
  </w:style>
  <w:style w:type="paragraph" w:styleId="81">
    <w:name w:val="List Bullet 4"/>
    <w:basedOn w:val="1"/>
    <w:qFormat/>
    <w:uiPriority w:val="0"/>
    <w:pPr>
      <w:numPr>
        <w:ilvl w:val="0"/>
        <w:numId w:val="5"/>
      </w:numPr>
    </w:pPr>
  </w:style>
  <w:style w:type="paragraph" w:styleId="82">
    <w:name w:val="List Bullet"/>
    <w:basedOn w:val="1"/>
    <w:qFormat/>
    <w:uiPriority w:val="0"/>
    <w:pPr>
      <w:numPr>
        <w:ilvl w:val="0"/>
        <w:numId w:val="6"/>
      </w:numPr>
    </w:pPr>
  </w:style>
  <w:style w:type="paragraph" w:styleId="83">
    <w:name w:val="List Bullet 2"/>
    <w:basedOn w:val="1"/>
    <w:uiPriority w:val="0"/>
    <w:pPr>
      <w:numPr>
        <w:ilvl w:val="0"/>
        <w:numId w:val="7"/>
      </w:numPr>
    </w:pPr>
  </w:style>
  <w:style w:type="paragraph" w:styleId="84">
    <w:name w:val="List Bullet 3"/>
    <w:basedOn w:val="1"/>
    <w:qFormat/>
    <w:uiPriority w:val="0"/>
    <w:pPr>
      <w:numPr>
        <w:ilvl w:val="0"/>
        <w:numId w:val="8"/>
      </w:numPr>
    </w:pPr>
  </w:style>
  <w:style w:type="paragraph" w:styleId="85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86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87">
    <w:name w:val="List Number"/>
    <w:basedOn w:val="1"/>
    <w:qFormat/>
    <w:uiPriority w:val="0"/>
    <w:pPr>
      <w:numPr>
        <w:ilvl w:val="0"/>
        <w:numId w:val="9"/>
      </w:numPr>
    </w:pPr>
  </w:style>
  <w:style w:type="paragraph" w:styleId="88">
    <w:name w:val="List Number 2"/>
    <w:basedOn w:val="1"/>
    <w:qFormat/>
    <w:uiPriority w:val="0"/>
    <w:pPr>
      <w:numPr>
        <w:ilvl w:val="0"/>
        <w:numId w:val="10"/>
      </w:numPr>
    </w:pPr>
  </w:style>
  <w:style w:type="paragraph" w:styleId="89">
    <w:name w:val="List"/>
    <w:basedOn w:val="1"/>
    <w:qFormat/>
    <w:uiPriority w:val="0"/>
    <w:pPr>
      <w:ind w:left="360" w:hanging="360"/>
    </w:pPr>
  </w:style>
  <w:style w:type="paragraph" w:styleId="90">
    <w:name w:val="Normal (Web)"/>
    <w:basedOn w:val="1"/>
    <w:qFormat/>
    <w:uiPriority w:val="0"/>
    <w:rPr>
      <w:sz w:val="24"/>
      <w:szCs w:val="24"/>
    </w:rPr>
  </w:style>
  <w:style w:type="paragraph" w:styleId="91">
    <w:name w:val="Body Text 3"/>
    <w:basedOn w:val="1"/>
    <w:uiPriority w:val="0"/>
    <w:pPr>
      <w:spacing w:after="120"/>
    </w:pPr>
    <w:rPr>
      <w:sz w:val="16"/>
      <w:szCs w:val="16"/>
    </w:rPr>
  </w:style>
  <w:style w:type="paragraph" w:styleId="92">
    <w:name w:val="Body Text Indent 2"/>
    <w:basedOn w:val="1"/>
    <w:qFormat/>
    <w:uiPriority w:val="0"/>
    <w:pPr>
      <w:spacing w:after="120" w:line="480" w:lineRule="auto"/>
      <w:ind w:left="360"/>
    </w:pPr>
  </w:style>
  <w:style w:type="paragraph" w:styleId="93">
    <w:name w:val="Subtitle"/>
    <w:basedOn w:val="1"/>
    <w:qFormat/>
    <w:uiPriority w:val="0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paragraph" w:styleId="94">
    <w:name w:val="Signature"/>
    <w:basedOn w:val="1"/>
    <w:qFormat/>
    <w:uiPriority w:val="0"/>
    <w:pPr>
      <w:ind w:left="4320"/>
    </w:pPr>
  </w:style>
  <w:style w:type="paragraph" w:styleId="95">
    <w:name w:val="Salutation"/>
    <w:basedOn w:val="1"/>
    <w:next w:val="1"/>
    <w:qFormat/>
    <w:uiPriority w:val="0"/>
  </w:style>
  <w:style w:type="paragraph" w:styleId="96">
    <w:name w:val="List Continue 2"/>
    <w:basedOn w:val="1"/>
    <w:uiPriority w:val="0"/>
    <w:pPr>
      <w:spacing w:after="120"/>
      <w:ind w:left="720"/>
    </w:pPr>
  </w:style>
  <w:style w:type="paragraph" w:styleId="97">
    <w:name w:val="List Continue 3"/>
    <w:basedOn w:val="1"/>
    <w:qFormat/>
    <w:uiPriority w:val="0"/>
    <w:pPr>
      <w:spacing w:after="120"/>
      <w:ind w:left="1080"/>
    </w:pPr>
  </w:style>
  <w:style w:type="paragraph" w:styleId="98">
    <w:name w:val="List Continue 4"/>
    <w:basedOn w:val="1"/>
    <w:uiPriority w:val="0"/>
    <w:pPr>
      <w:spacing w:after="120"/>
      <w:ind w:left="1440"/>
    </w:pPr>
  </w:style>
  <w:style w:type="paragraph" w:styleId="99">
    <w:name w:val="List Continue 5"/>
    <w:basedOn w:val="1"/>
    <w:uiPriority w:val="0"/>
    <w:pPr>
      <w:spacing w:after="120"/>
      <w:ind w:left="1800"/>
    </w:pPr>
  </w:style>
  <w:style w:type="paragraph" w:styleId="100">
    <w:name w:val="List 2"/>
    <w:basedOn w:val="1"/>
    <w:qFormat/>
    <w:uiPriority w:val="0"/>
    <w:pPr>
      <w:ind w:left="720" w:hanging="360"/>
    </w:pPr>
  </w:style>
  <w:style w:type="paragraph" w:styleId="101">
    <w:name w:val="List 3"/>
    <w:basedOn w:val="1"/>
    <w:uiPriority w:val="0"/>
    <w:pPr>
      <w:ind w:left="1080" w:hanging="360"/>
    </w:pPr>
  </w:style>
  <w:style w:type="paragraph" w:styleId="102">
    <w:name w:val="List 4"/>
    <w:basedOn w:val="1"/>
    <w:qFormat/>
    <w:uiPriority w:val="0"/>
    <w:pPr>
      <w:ind w:left="1440" w:hanging="360"/>
    </w:pPr>
  </w:style>
  <w:style w:type="paragraph" w:styleId="103">
    <w:name w:val="HTML Preformatted"/>
    <w:basedOn w:val="1"/>
    <w:uiPriority w:val="0"/>
    <w:rPr>
      <w:rFonts w:ascii="Courier New" w:hAnsi="Courier New" w:cs="Courier New"/>
      <w:sz w:val="20"/>
    </w:rPr>
  </w:style>
  <w:style w:type="paragraph" w:styleId="104">
    <w:name w:val="Block Text"/>
    <w:basedOn w:val="1"/>
    <w:qFormat/>
    <w:uiPriority w:val="0"/>
    <w:pPr>
      <w:spacing w:after="120"/>
      <w:ind w:left="1440" w:right="1440"/>
    </w:pPr>
  </w:style>
  <w:style w:type="paragraph" w:styleId="105">
    <w:name w:val="Message Header"/>
    <w:basedOn w:val="1"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hanging="1080"/>
    </w:pPr>
    <w:rPr>
      <w:rFonts w:ascii="Arial" w:hAnsi="Arial" w:cs="Arial"/>
      <w:sz w:val="24"/>
      <w:szCs w:val="24"/>
    </w:rPr>
  </w:style>
  <w:style w:type="paragraph" w:styleId="106">
    <w:name w:val="E-mail Signature"/>
    <w:basedOn w:val="1"/>
    <w:uiPriority w:val="0"/>
  </w:style>
  <w:style w:type="table" w:styleId="107">
    <w:name w:val="Table Colorful 2"/>
    <w:basedOn w:val="12"/>
    <w:uiPriority w:val="0"/>
    <w:pPr>
      <w:widowControl w:val="0"/>
      <w:jc w:val="both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8">
    <w:name w:val="Table Grid 2"/>
    <w:basedOn w:val="12"/>
    <w:qFormat/>
    <w:uiPriority w:val="0"/>
    <w:pPr>
      <w:widowControl w:val="0"/>
      <w:jc w:val="both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9">
    <w:name w:val="Table Subtle 1"/>
    <w:basedOn w:val="12"/>
    <w:qFormat/>
    <w:uiPriority w:val="0"/>
    <w:pPr>
      <w:widowControl w:val="0"/>
      <w:jc w:val="both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0">
    <w:name w:val="Table Theme"/>
    <w:basedOn w:val="1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111">
    <w:name w:val="Table Web 3"/>
    <w:basedOn w:val="12"/>
    <w:qFormat/>
    <w:uiPriority w:val="0"/>
    <w:pPr>
      <w:widowControl w:val="0"/>
      <w:jc w:val="both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2">
    <w:name w:val="Table Grid 6"/>
    <w:basedOn w:val="12"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3">
    <w:name w:val="Table Simple 1"/>
    <w:basedOn w:val="12"/>
    <w:uiPriority w:val="0"/>
    <w:pPr>
      <w:widowControl w:val="0"/>
      <w:jc w:val="both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4">
    <w:name w:val="Table Grid 1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5">
    <w:name w:val="Table 3D effects 2"/>
    <w:basedOn w:val="12"/>
    <w:uiPriority w:val="0"/>
    <w:pPr>
      <w:widowControl w:val="0"/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6">
    <w:name w:val="Table List 5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7">
    <w:name w:val="Table Classic 4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8">
    <w:name w:val="Table Grid"/>
    <w:basedOn w:val="1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119">
    <w:name w:val="Table Classic 1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0">
    <w:name w:val="Table Grid 5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21">
    <w:name w:val="Table 3D effects 3"/>
    <w:basedOn w:val="12"/>
    <w:uiPriority w:val="0"/>
    <w:pPr>
      <w:widowControl w:val="0"/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2">
    <w:name w:val="Table Columns 3"/>
    <w:basedOn w:val="12"/>
    <w:uiPriority w:val="0"/>
    <w:pPr>
      <w:widowControl w:val="0"/>
      <w:jc w:val="both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3">
    <w:name w:val="Table Columns 4"/>
    <w:basedOn w:val="12"/>
    <w:uiPriority w:val="0"/>
    <w:pPr>
      <w:widowControl w:val="0"/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24">
    <w:name w:val="Table Classic 3"/>
    <w:basedOn w:val="12"/>
    <w:qFormat/>
    <w:uiPriority w:val="0"/>
    <w:pPr>
      <w:widowControl w:val="0"/>
      <w:jc w:val="both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5">
    <w:name w:val="Table Professional"/>
    <w:basedOn w:val="12"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126">
    <w:name w:val="Table Elegant"/>
    <w:basedOn w:val="12"/>
    <w:qFormat/>
    <w:uiPriority w:val="0"/>
    <w:pPr>
      <w:widowControl w:val="0"/>
      <w:jc w:val="both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7">
    <w:name w:val="Table Colorful 1"/>
    <w:basedOn w:val="12"/>
    <w:uiPriority w:val="0"/>
    <w:pPr>
      <w:widowControl w:val="0"/>
      <w:jc w:val="both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8">
    <w:name w:val="Table List 3"/>
    <w:basedOn w:val="12"/>
    <w:uiPriority w:val="0"/>
    <w:pPr>
      <w:widowControl w:val="0"/>
      <w:jc w:val="both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9">
    <w:name w:val="Table Web 2"/>
    <w:basedOn w:val="12"/>
    <w:qFormat/>
    <w:uiPriority w:val="0"/>
    <w:pPr>
      <w:widowControl w:val="0"/>
      <w:jc w:val="both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30">
    <w:name w:val="Table List 7"/>
    <w:basedOn w:val="12"/>
    <w:qFormat/>
    <w:uiPriority w:val="0"/>
    <w:pPr>
      <w:widowControl w:val="0"/>
      <w:jc w:val="both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top w:val="nil"/>
          <w:left w:val="single" w:color="008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131">
    <w:name w:val="Table Contemporary"/>
    <w:basedOn w:val="12"/>
    <w:qFormat/>
    <w:uiPriority w:val="0"/>
    <w:pPr>
      <w:widowControl w:val="0"/>
      <w:jc w:val="both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32">
    <w:name w:val="Table List 6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</w:style>
  <w:style w:type="table" w:styleId="133">
    <w:name w:val="Table Grid 4"/>
    <w:basedOn w:val="12"/>
    <w:qFormat/>
    <w:uiPriority w:val="0"/>
    <w:pPr>
      <w:widowControl w:val="0"/>
      <w:jc w:val="both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34">
    <w:name w:val="Table Columns 1"/>
    <w:basedOn w:val="12"/>
    <w:qFormat/>
    <w:uiPriority w:val="0"/>
    <w:pPr>
      <w:widowControl w:val="0"/>
      <w:jc w:val="both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35">
    <w:name w:val="Table List 8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</w:style>
  <w:style w:type="table" w:styleId="136">
    <w:name w:val="Table Grid 3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37">
    <w:name w:val="Table Subtle 2"/>
    <w:basedOn w:val="12"/>
    <w:qFormat/>
    <w:uiPriority w:val="0"/>
    <w:pPr>
      <w:widowControl w:val="0"/>
      <w:jc w:val="both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38">
    <w:name w:val="Table List 4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139">
    <w:name w:val="Table List 1"/>
    <w:basedOn w:val="12"/>
    <w:qFormat/>
    <w:uiPriority w:val="0"/>
    <w:pPr>
      <w:widowControl w:val="0"/>
      <w:jc w:val="both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40">
    <w:name w:val="Table Web 1"/>
    <w:basedOn w:val="12"/>
    <w:qFormat/>
    <w:uiPriority w:val="0"/>
    <w:pPr>
      <w:widowControl w:val="0"/>
      <w:jc w:val="both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41">
    <w:name w:val="Table Colorful 3"/>
    <w:basedOn w:val="12"/>
    <w:qFormat/>
    <w:uiPriority w:val="0"/>
    <w:pPr>
      <w:widowControl w:val="0"/>
      <w:jc w:val="both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color="000000" w:sz="36" w:space="0"/>
          <w:right w:val="single" w:color="000000" w:sz="6" w:space="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142">
    <w:name w:val="Table Columns 5"/>
    <w:basedOn w:val="12"/>
    <w:qFormat/>
    <w:uiPriority w:val="0"/>
    <w:pPr>
      <w:widowControl w:val="0"/>
      <w:jc w:val="both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43">
    <w:name w:val="Table Classic 2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44">
    <w:name w:val="Table Grid 7"/>
    <w:basedOn w:val="12"/>
    <w:qFormat/>
    <w:uiPriority w:val="0"/>
    <w:pPr>
      <w:widowControl w:val="0"/>
      <w:jc w:val="both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45">
    <w:name w:val="Table 3D effects 1"/>
    <w:basedOn w:val="12"/>
    <w:qFormat/>
    <w:uiPriority w:val="0"/>
    <w:pPr>
      <w:widowControl w:val="0"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FFFFFF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46">
    <w:name w:val="Table Columns 2"/>
    <w:basedOn w:val="12"/>
    <w:qFormat/>
    <w:uiPriority w:val="0"/>
    <w:pPr>
      <w:widowControl w:val="0"/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47">
    <w:name w:val="Table Simple 2"/>
    <w:basedOn w:val="12"/>
    <w:uiPriority w:val="0"/>
    <w:pPr>
      <w:widowControl w:val="0"/>
      <w:jc w:val="both"/>
    </w:pPr>
    <w:tblPr/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48">
    <w:name w:val="Table Simple 3"/>
    <w:basedOn w:val="12"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149">
    <w:name w:val="Table Grid 8"/>
    <w:basedOn w:val="12"/>
    <w:qFormat/>
    <w:uiPriority w:val="0"/>
    <w:pPr>
      <w:widowControl w:val="0"/>
      <w:jc w:val="both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50">
    <w:name w:val="Table List 2"/>
    <w:basedOn w:val="12"/>
    <w:qFormat/>
    <w:uiPriority w:val="0"/>
    <w:pPr>
      <w:widowControl w:val="0"/>
      <w:jc w:val="both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151">
    <w:name w:val="No Spacing"/>
    <w:qFormat/>
    <w:uiPriority w:val="99"/>
    <w:pPr>
      <w:spacing w:after="0" w:line="240" w:lineRule="auto"/>
    </w:pPr>
    <w:rPr>
      <w:rFonts w:ascii="Calibri" w:hAnsi="Calibri" w:eastAsia="Times New Roman" w:cs="Times New Roman"/>
      <w:sz w:val="22"/>
      <w:szCs w:val="22"/>
      <w:lang w:val="ru-RU" w:eastAsia="ru-RU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Office_12.2.0.17119_F1E327BC-269C-435d-A152-05C5408002CA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2022-10-13T20:16:00Z</dcterms:created>
  <dc:creator>Наташа Денисова</dc:creator>
  <cp:lastModifiedBy>Наташа Денисова</cp:lastModifiedBy>
  <dcterms:modified xsi:type="dcterms:W3CDTF">2024-06-21T19:32:58Z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1049-12.2.0.17119</vt:lpwstr>
  </property>
  <property fmtid="{D5CDD505-2E9C-101B-9397-08002B2CF9AE}" pid="3" name="ICV">
    <vt:lpwstr>1894E0ADD70A426F8E21D1DE6ACA13E5</vt:lpwstr>
  </property>
</Properties>
</file>